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C2521" w14:textId="77777777" w:rsidR="00022A6E" w:rsidRDefault="00022A6E" w:rsidP="003303A4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</w:p>
    <w:p w14:paraId="02440179" w14:textId="2A1EEA38" w:rsidR="003303A4" w:rsidRDefault="003303A4" w:rsidP="003303A4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  <w:r>
        <w:rPr>
          <w:rFonts w:ascii="新宋体" w:eastAsia="新宋体" w:hAnsi="新宋体" w:hint="eastAsia"/>
          <w:b/>
          <w:bCs/>
          <w:sz w:val="44"/>
          <w:szCs w:val="44"/>
        </w:rPr>
        <w:t>富力BI财务权证</w:t>
      </w:r>
    </w:p>
    <w:p w14:paraId="0D5312D4" w14:textId="61BADD8C" w:rsidR="00022A6E" w:rsidRDefault="003303A4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  <w:r>
        <w:rPr>
          <w:rFonts w:ascii="新宋体" w:eastAsia="新宋体" w:hAnsi="新宋体" w:hint="eastAsia"/>
          <w:b/>
          <w:bCs/>
          <w:sz w:val="44"/>
          <w:szCs w:val="44"/>
        </w:rPr>
        <w:t>B</w:t>
      </w:r>
      <w:r w:rsidR="00B8781D">
        <w:rPr>
          <w:rFonts w:ascii="新宋体" w:eastAsia="新宋体" w:hAnsi="新宋体"/>
          <w:b/>
          <w:bCs/>
          <w:sz w:val="44"/>
          <w:szCs w:val="44"/>
        </w:rPr>
        <w:t>1</w:t>
      </w:r>
      <w:r w:rsidR="00B8781D">
        <w:rPr>
          <w:rFonts w:ascii="新宋体" w:eastAsia="新宋体" w:hAnsi="新宋体" w:hint="eastAsia"/>
          <w:b/>
          <w:bCs/>
          <w:sz w:val="44"/>
          <w:szCs w:val="44"/>
        </w:rPr>
        <w:t>非我司操盘操作</w:t>
      </w:r>
      <w:r>
        <w:rPr>
          <w:rFonts w:ascii="新宋体" w:eastAsia="新宋体" w:hAnsi="新宋体" w:hint="eastAsia"/>
          <w:b/>
          <w:bCs/>
          <w:sz w:val="44"/>
          <w:szCs w:val="44"/>
        </w:rPr>
        <w:t>使用说明</w:t>
      </w:r>
    </w:p>
    <w:p w14:paraId="4BE275B9" w14:textId="3A32B58C" w:rsidR="00022A6E" w:rsidRDefault="00022A6E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</w:p>
    <w:p w14:paraId="466B9387" w14:textId="28076974" w:rsidR="00022A6E" w:rsidRDefault="00022A6E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</w:p>
    <w:p w14:paraId="3F653E97" w14:textId="77777777" w:rsidR="00022A6E" w:rsidRPr="00B8781D" w:rsidRDefault="00022A6E" w:rsidP="00022A6E">
      <w:pPr>
        <w:adjustRightInd w:val="0"/>
        <w:snapToGrid w:val="0"/>
        <w:spacing w:afterLines="150" w:after="468"/>
        <w:jc w:val="center"/>
        <w:rPr>
          <w:rFonts w:ascii="新宋体" w:eastAsia="新宋体" w:hAnsi="新宋体"/>
          <w:b/>
          <w:bCs/>
          <w:sz w:val="44"/>
          <w:szCs w:val="44"/>
        </w:rPr>
      </w:pPr>
    </w:p>
    <w:p w14:paraId="0E03AB16" w14:textId="069AE9A8" w:rsidR="00022A6E" w:rsidRDefault="00417E8B" w:rsidP="00022A6E">
      <w:pPr>
        <w:widowControl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非我司操盘操作</w:t>
      </w:r>
      <w:r w:rsidR="00022A6E">
        <w:rPr>
          <w:rFonts w:ascii="新宋体" w:eastAsia="新宋体" w:hAnsi="新宋体" w:hint="eastAsia"/>
          <w:b/>
          <w:bCs/>
          <w:sz w:val="28"/>
          <w:szCs w:val="28"/>
        </w:rPr>
        <w:t>说明：</w:t>
      </w:r>
    </w:p>
    <w:p w14:paraId="24DC09BA" w14:textId="6D9CD77E" w:rsidR="00022A6E" w:rsidRPr="00022A6E" w:rsidRDefault="00022A6E" w:rsidP="00022A6E">
      <w:pPr>
        <w:widowControl/>
        <w:ind w:firstLineChars="200" w:firstLine="562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因个别项目</w:t>
      </w:r>
      <w:r w:rsidR="00417E8B">
        <w:rPr>
          <w:rFonts w:ascii="新宋体" w:eastAsia="新宋体" w:hAnsi="新宋体" w:hint="eastAsia"/>
          <w:b/>
          <w:bCs/>
          <w:sz w:val="28"/>
          <w:szCs w:val="28"/>
        </w:rPr>
        <w:t>属于合作项目，但是不属于富力地产进行具体操盘，很多销售信息，房屋信息，客户信息等都无法掌握</w:t>
      </w:r>
      <w:r>
        <w:rPr>
          <w:rFonts w:ascii="新宋体" w:eastAsia="新宋体" w:hAnsi="新宋体" w:hint="eastAsia"/>
          <w:b/>
          <w:bCs/>
          <w:sz w:val="28"/>
          <w:szCs w:val="28"/>
        </w:rPr>
        <w:t>。</w:t>
      </w:r>
      <w:r w:rsidR="00417E8B">
        <w:rPr>
          <w:rFonts w:ascii="新宋体" w:eastAsia="新宋体" w:hAnsi="新宋体" w:hint="eastAsia"/>
          <w:b/>
          <w:bCs/>
          <w:sz w:val="28"/>
          <w:szCs w:val="28"/>
        </w:rPr>
        <w:t>这部分项目数据集团也需要收集，方便后续统计分析，进行有效化管理。</w:t>
      </w:r>
    </w:p>
    <w:p w14:paraId="5A13A8D6" w14:textId="17F36207" w:rsidR="00022A6E" w:rsidRPr="00022A6E" w:rsidRDefault="00022A6E" w:rsidP="00022A6E">
      <w:pPr>
        <w:widowControl/>
        <w:jc w:val="left"/>
        <w:rPr>
          <w:rFonts w:ascii="新宋体" w:eastAsia="新宋体" w:hAnsi="新宋体"/>
          <w:b/>
          <w:bCs/>
          <w:sz w:val="44"/>
          <w:szCs w:val="44"/>
        </w:rPr>
      </w:pPr>
    </w:p>
    <w:p w14:paraId="13B27242" w14:textId="7C5B85C5" w:rsidR="003303A4" w:rsidRDefault="003303A4" w:rsidP="003303A4">
      <w:pPr>
        <w:pStyle w:val="1"/>
        <w:numPr>
          <w:ilvl w:val="0"/>
          <w:numId w:val="1"/>
        </w:numPr>
      </w:pPr>
      <w:bookmarkStart w:id="0" w:name="_Toc12726"/>
      <w:bookmarkStart w:id="1" w:name="_Toc29002"/>
      <w:bookmarkStart w:id="2" w:name="_Toc26686"/>
      <w:bookmarkStart w:id="3" w:name="_Toc29333"/>
      <w:bookmarkEnd w:id="0"/>
      <w:bookmarkEnd w:id="1"/>
      <w:bookmarkEnd w:id="2"/>
      <w:bookmarkEnd w:id="3"/>
      <w:r>
        <w:rPr>
          <w:rFonts w:hint="eastAsia"/>
        </w:rPr>
        <w:t>报表介绍</w:t>
      </w:r>
    </w:p>
    <w:p w14:paraId="3FD603ED" w14:textId="47261E13" w:rsidR="003303A4" w:rsidRDefault="003303A4" w:rsidP="003303A4">
      <w:pPr>
        <w:pStyle w:val="2"/>
        <w:numPr>
          <w:ilvl w:val="1"/>
          <w:numId w:val="2"/>
        </w:numPr>
        <w:rPr>
          <w:rFonts w:ascii="宋体" w:hAnsi="宋体"/>
        </w:rPr>
      </w:pPr>
      <w:bookmarkStart w:id="4" w:name="_Toc20306"/>
      <w:bookmarkEnd w:id="4"/>
      <w:r>
        <w:rPr>
          <w:rFonts w:hint="eastAsia"/>
        </w:rPr>
        <w:t>B1</w:t>
      </w:r>
      <w:r w:rsidR="00FF141F">
        <w:rPr>
          <w:rFonts w:hint="eastAsia"/>
        </w:rPr>
        <w:t>非我司操盘</w:t>
      </w:r>
      <w:r>
        <w:rPr>
          <w:rFonts w:ascii="宋体" w:hAnsi="宋体" w:hint="eastAsia"/>
        </w:rPr>
        <w:t>查询报表</w:t>
      </w:r>
    </w:p>
    <w:p w14:paraId="7AEE673C" w14:textId="3D80AF2D" w:rsidR="003303A4" w:rsidRPr="003303A4" w:rsidRDefault="003303A4" w:rsidP="0023405B">
      <w:pPr>
        <w:ind w:firstLineChars="200" w:firstLine="480"/>
      </w:pPr>
      <w:r>
        <w:rPr>
          <w:rFonts w:ascii="Arial" w:hAnsi="Arial" w:cs="Arial" w:hint="eastAsia"/>
          <w:sz w:val="24"/>
          <w:szCs w:val="24"/>
        </w:rPr>
        <w:t>在富力财务权证界面的左侧，找到“</w:t>
      </w:r>
      <w:r w:rsidR="00D034AA">
        <w:rPr>
          <w:rFonts w:ascii="Arial" w:hAnsi="Arial" w:cs="Arial"/>
          <w:sz w:val="24"/>
          <w:szCs w:val="24"/>
        </w:rPr>
        <w:t>B1</w:t>
      </w:r>
      <w:r w:rsidR="00D034AA">
        <w:rPr>
          <w:rFonts w:ascii="Arial" w:hAnsi="Arial" w:cs="Arial" w:hint="eastAsia"/>
          <w:sz w:val="24"/>
          <w:szCs w:val="24"/>
        </w:rPr>
        <w:t>销售总表</w:t>
      </w:r>
      <w:r w:rsidR="00D034AA">
        <w:rPr>
          <w:rFonts w:ascii="Arial" w:hAnsi="Arial" w:cs="Arial" w:hint="eastAsia"/>
          <w:sz w:val="24"/>
          <w:szCs w:val="24"/>
        </w:rPr>
        <w:t>-</w:t>
      </w:r>
      <w:r w:rsidR="00D034AA">
        <w:rPr>
          <w:rFonts w:ascii="Arial" w:hAnsi="Arial" w:cs="Arial" w:hint="eastAsia"/>
          <w:sz w:val="24"/>
          <w:szCs w:val="24"/>
        </w:rPr>
        <w:t>非我司操盘</w:t>
      </w:r>
      <w:r>
        <w:rPr>
          <w:rFonts w:ascii="Arial" w:hAnsi="Arial" w:cs="Arial" w:hint="eastAsia"/>
          <w:sz w:val="24"/>
          <w:szCs w:val="24"/>
        </w:rPr>
        <w:t>”</w:t>
      </w:r>
      <w:r w:rsidR="0023405B">
        <w:rPr>
          <w:rFonts w:ascii="Arial" w:hAnsi="Arial" w:cs="Arial" w:hint="eastAsia"/>
          <w:sz w:val="24"/>
          <w:szCs w:val="24"/>
        </w:rPr>
        <w:t>。</w:t>
      </w:r>
    </w:p>
    <w:p w14:paraId="7ACD8564" w14:textId="64F6B183" w:rsidR="003303A4" w:rsidRDefault="00D034AA" w:rsidP="003303A4">
      <w:r>
        <w:rPr>
          <w:noProof/>
        </w:rPr>
        <w:lastRenderedPageBreak/>
        <w:drawing>
          <wp:inline distT="0" distB="0" distL="0" distR="0" wp14:anchorId="303D6EBC" wp14:editId="48661E33">
            <wp:extent cx="5274310" cy="229806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E27C" w14:textId="2246DBFE" w:rsidR="0023405B" w:rsidRDefault="0023405B" w:rsidP="0023405B">
      <w:pPr>
        <w:widowControl/>
        <w:spacing w:afterLines="50" w:after="156" w:line="360" w:lineRule="auto"/>
        <w:jc w:val="center"/>
        <w:rPr>
          <w:rFonts w:ascii="宋体" w:hAnsi="宋体"/>
        </w:rPr>
      </w:pPr>
      <w:r>
        <w:rPr>
          <w:rFonts w:ascii="宋体" w:hAnsi="宋体" w:hint="eastAsia"/>
          <w:color w:val="000000"/>
        </w:rPr>
        <w:t>▲图1-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Arial" w:hAnsi="Arial" w:cs="Arial" w:hint="eastAsia"/>
          <w:sz w:val="24"/>
          <w:szCs w:val="24"/>
        </w:rPr>
        <w:t>B1</w:t>
      </w:r>
      <w:r w:rsidR="00D034AA">
        <w:rPr>
          <w:rFonts w:ascii="Arial" w:hAnsi="Arial" w:cs="Arial" w:hint="eastAsia"/>
          <w:sz w:val="24"/>
          <w:szCs w:val="24"/>
        </w:rPr>
        <w:t>销售总表</w:t>
      </w:r>
      <w:r w:rsidR="00D034AA">
        <w:rPr>
          <w:rFonts w:ascii="Arial" w:hAnsi="Arial" w:cs="Arial" w:hint="eastAsia"/>
          <w:sz w:val="24"/>
          <w:szCs w:val="24"/>
        </w:rPr>
        <w:t>-</w:t>
      </w:r>
      <w:r w:rsidR="00D034AA">
        <w:rPr>
          <w:rFonts w:ascii="Arial" w:hAnsi="Arial" w:cs="Arial" w:hint="eastAsia"/>
          <w:sz w:val="24"/>
          <w:szCs w:val="24"/>
        </w:rPr>
        <w:t>非我司操盘</w:t>
      </w:r>
    </w:p>
    <w:p w14:paraId="50B8B79D" w14:textId="13B21FF6" w:rsidR="0023405B" w:rsidRPr="0023405B" w:rsidRDefault="0023405B" w:rsidP="00E752F8">
      <w:pPr>
        <w:pStyle w:val="2"/>
        <w:numPr>
          <w:ilvl w:val="1"/>
          <w:numId w:val="2"/>
        </w:numPr>
      </w:pPr>
      <w:bookmarkStart w:id="5" w:name="_Toc9953"/>
      <w:bookmarkEnd w:id="5"/>
      <w:r w:rsidRPr="0023405B">
        <w:rPr>
          <w:rFonts w:ascii="宋体" w:hAnsi="宋体" w:hint="eastAsia"/>
        </w:rPr>
        <w:t>B1</w:t>
      </w:r>
      <w:r w:rsidR="00F71263">
        <w:rPr>
          <w:rFonts w:ascii="宋体" w:hAnsi="宋体" w:hint="eastAsia"/>
        </w:rPr>
        <w:t>非我司操盘</w:t>
      </w:r>
      <w:r w:rsidRPr="0023405B">
        <w:rPr>
          <w:rFonts w:ascii="宋体" w:hAnsi="宋体" w:hint="eastAsia"/>
        </w:rPr>
        <w:t>填报报表</w:t>
      </w:r>
      <w:r>
        <w:rPr>
          <w:rFonts w:hint="eastAsia"/>
        </w:rPr>
        <w:t xml:space="preserve"> </w:t>
      </w:r>
    </w:p>
    <w:p w14:paraId="57D831BF" w14:textId="2C2093DC" w:rsidR="003303A4" w:rsidRDefault="0023405B" w:rsidP="0023405B">
      <w:pPr>
        <w:ind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在富力财务权证界面的左侧下方，打开“填报”文件夹，</w:t>
      </w:r>
      <w:r w:rsidR="00F71263">
        <w:rPr>
          <w:rFonts w:ascii="Arial" w:hAnsi="Arial" w:cs="Arial" w:hint="eastAsia"/>
          <w:sz w:val="24"/>
          <w:szCs w:val="24"/>
        </w:rPr>
        <w:t>有一个</w:t>
      </w:r>
      <w:r w:rsidR="00F71263">
        <w:rPr>
          <w:rFonts w:ascii="Arial" w:hAnsi="Arial" w:cs="Arial" w:hint="eastAsia"/>
          <w:sz w:val="24"/>
          <w:szCs w:val="24"/>
        </w:rPr>
        <w:t>B</w:t>
      </w:r>
      <w:r w:rsidR="00F71263">
        <w:rPr>
          <w:rFonts w:ascii="Arial" w:hAnsi="Arial" w:cs="Arial"/>
          <w:sz w:val="24"/>
          <w:szCs w:val="24"/>
        </w:rPr>
        <w:t>1</w:t>
      </w:r>
      <w:r w:rsidR="00F71263">
        <w:rPr>
          <w:rFonts w:ascii="Arial" w:hAnsi="Arial" w:cs="Arial" w:hint="eastAsia"/>
          <w:sz w:val="24"/>
          <w:szCs w:val="24"/>
        </w:rPr>
        <w:t>销售总表</w:t>
      </w:r>
      <w:r w:rsidR="00F71263">
        <w:rPr>
          <w:rFonts w:ascii="Arial" w:hAnsi="Arial" w:cs="Arial" w:hint="eastAsia"/>
          <w:sz w:val="24"/>
          <w:szCs w:val="24"/>
        </w:rPr>
        <w:t>-</w:t>
      </w:r>
      <w:r w:rsidR="00F71263">
        <w:rPr>
          <w:rFonts w:ascii="Arial" w:hAnsi="Arial" w:cs="Arial" w:hint="eastAsia"/>
          <w:sz w:val="24"/>
          <w:szCs w:val="24"/>
        </w:rPr>
        <w:t>非我司操盘填报菜单</w:t>
      </w:r>
      <w:r w:rsidR="00F71263">
        <w:rPr>
          <w:rFonts w:ascii="Arial" w:hAnsi="Arial" w:cs="Arial"/>
          <w:sz w:val="24"/>
          <w:szCs w:val="24"/>
        </w:rPr>
        <w:t xml:space="preserve"> </w:t>
      </w:r>
    </w:p>
    <w:p w14:paraId="315707B2" w14:textId="3645C49A" w:rsidR="0023405B" w:rsidRDefault="00F71263" w:rsidP="003303A4">
      <w:pPr>
        <w:rPr>
          <w:rFonts w:ascii="宋体" w:hAnsi="宋体"/>
        </w:rPr>
      </w:pPr>
      <w:r>
        <w:rPr>
          <w:noProof/>
        </w:rPr>
        <w:drawing>
          <wp:inline distT="0" distB="0" distL="0" distR="0" wp14:anchorId="2D942455" wp14:editId="46D85D57">
            <wp:extent cx="5274310" cy="18834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4242" w14:textId="31AB228F" w:rsidR="003303A4" w:rsidRDefault="003303A4" w:rsidP="003303A4">
      <w:pPr>
        <w:widowControl/>
        <w:spacing w:afterLines="50" w:after="156" w:line="360" w:lineRule="auto"/>
        <w:jc w:val="center"/>
        <w:rPr>
          <w:rFonts w:ascii="宋体" w:hAnsi="宋体"/>
        </w:rPr>
      </w:pPr>
      <w:r>
        <w:rPr>
          <w:rFonts w:ascii="宋体" w:hAnsi="宋体" w:hint="eastAsia"/>
          <w:color w:val="000000"/>
        </w:rPr>
        <w:t>▲图1-2</w:t>
      </w:r>
      <w:r w:rsidR="00F25707">
        <w:rPr>
          <w:rFonts w:ascii="宋体" w:hAnsi="宋体" w:hint="eastAsia"/>
          <w:color w:val="000000"/>
        </w:rPr>
        <w:t>-</w:t>
      </w:r>
      <w:r w:rsidR="00F25707">
        <w:rPr>
          <w:rFonts w:ascii="宋体" w:hAnsi="宋体"/>
          <w:color w:val="000000"/>
        </w:rPr>
        <w:t xml:space="preserve">1 </w:t>
      </w:r>
      <w:r w:rsidR="0023405B">
        <w:rPr>
          <w:rFonts w:ascii="宋体" w:hAnsi="宋体" w:hint="eastAsia"/>
          <w:kern w:val="0"/>
          <w:sz w:val="24"/>
          <w:szCs w:val="24"/>
        </w:rPr>
        <w:t>B14填报报表</w:t>
      </w:r>
    </w:p>
    <w:p w14:paraId="144E9DD4" w14:textId="2B6A5862" w:rsidR="0023405B" w:rsidRDefault="00C1591D" w:rsidP="003303A4">
      <w:pPr>
        <w:pStyle w:val="1"/>
        <w:numPr>
          <w:ilvl w:val="0"/>
          <w:numId w:val="1"/>
        </w:numPr>
      </w:pPr>
      <w:bookmarkStart w:id="6" w:name="_Toc25559"/>
      <w:bookmarkStart w:id="7" w:name="_Toc15950"/>
      <w:bookmarkStart w:id="8" w:name="_Toc14488"/>
      <w:bookmarkStart w:id="9" w:name="_Toc10214"/>
      <w:bookmarkStart w:id="10" w:name="_Toc17334"/>
      <w:bookmarkStart w:id="11" w:name="_Toc11174"/>
      <w:bookmarkStart w:id="12" w:name="_Toc24102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/>
        </w:rPr>
        <w:t>B1非我司操盘查询报表</w:t>
      </w:r>
      <w:r w:rsidR="0023405B">
        <w:rPr>
          <w:rFonts w:hint="eastAsia"/>
        </w:rPr>
        <w:t>使用说明</w:t>
      </w:r>
    </w:p>
    <w:p w14:paraId="0BEA4FFD" w14:textId="4ACE8BA1" w:rsidR="003303A4" w:rsidRDefault="0023405B" w:rsidP="003303A4">
      <w:pPr>
        <w:pStyle w:val="2"/>
        <w:rPr>
          <w:rFonts w:ascii="宋体" w:hAnsi="宋体"/>
        </w:rPr>
      </w:pPr>
      <w:bookmarkStart w:id="13" w:name="_Toc19363"/>
      <w:bookmarkStart w:id="14" w:name="_Toc177"/>
      <w:bookmarkEnd w:id="13"/>
      <w:r>
        <w:rPr>
          <w:rFonts w:hint="eastAsia"/>
        </w:rPr>
        <w:t>2.1</w:t>
      </w:r>
      <w:bookmarkEnd w:id="14"/>
      <w:r w:rsidR="005C3B16">
        <w:rPr>
          <w:rFonts w:ascii="宋体" w:hAnsi="宋体"/>
        </w:rPr>
        <w:t xml:space="preserve"> </w:t>
      </w:r>
      <w:r w:rsidR="00F25707">
        <w:rPr>
          <w:rFonts w:ascii="宋体" w:hAnsi="宋体" w:hint="eastAsia"/>
        </w:rPr>
        <w:t>查询</w:t>
      </w:r>
      <w:r w:rsidR="00444F94">
        <w:rPr>
          <w:rFonts w:hint="eastAsia"/>
        </w:rPr>
        <w:t>B1</w:t>
      </w:r>
      <w:r w:rsidR="00444F94">
        <w:rPr>
          <w:rFonts w:hint="eastAsia"/>
        </w:rPr>
        <w:t>非我司操盘</w:t>
      </w:r>
      <w:r w:rsidR="00444F94">
        <w:rPr>
          <w:rFonts w:ascii="宋体" w:hAnsi="宋体" w:hint="eastAsia"/>
        </w:rPr>
        <w:t>查询报表</w:t>
      </w:r>
    </w:p>
    <w:p w14:paraId="3691FABC" w14:textId="1332FCF0" w:rsidR="00F25707" w:rsidRDefault="00F25707" w:rsidP="00F25707">
      <w:r>
        <w:rPr>
          <w:rFonts w:hint="eastAsia"/>
        </w:rPr>
        <w:t xml:space="preserve"> </w:t>
      </w:r>
      <w:r>
        <w:t xml:space="preserve"> </w:t>
      </w:r>
      <w:r w:rsidR="000337F9">
        <w:t xml:space="preserve">   </w:t>
      </w:r>
      <w:r>
        <w:rPr>
          <w:rFonts w:hint="eastAsia"/>
        </w:rPr>
        <w:t>打开“</w:t>
      </w:r>
      <w:r w:rsidR="00CB134E">
        <w:rPr>
          <w:rFonts w:hint="eastAsia"/>
        </w:rPr>
        <w:t>B1</w:t>
      </w:r>
      <w:r w:rsidR="00CB134E">
        <w:rPr>
          <w:rFonts w:hint="eastAsia"/>
        </w:rPr>
        <w:t>销售总表</w:t>
      </w:r>
      <w:r w:rsidR="00CB134E">
        <w:rPr>
          <w:rFonts w:hint="eastAsia"/>
        </w:rPr>
        <w:t>-</w:t>
      </w:r>
      <w:r w:rsidR="00CB134E">
        <w:rPr>
          <w:rFonts w:hint="eastAsia"/>
        </w:rPr>
        <w:t>非我司操盘</w:t>
      </w:r>
      <w:r w:rsidR="00CB134E">
        <w:rPr>
          <w:rFonts w:ascii="宋体" w:hAnsi="宋体" w:hint="eastAsia"/>
        </w:rPr>
        <w:t>查</w:t>
      </w:r>
      <w:r>
        <w:rPr>
          <w:rFonts w:hint="eastAsia"/>
        </w:rPr>
        <w:t>”，有四个查询维度：“组织”、“项目”、“是否权益”、“月份”；其中“组织”和“项目”可以</w:t>
      </w:r>
      <w:r w:rsidR="00CB134E">
        <w:rPr>
          <w:rFonts w:hint="eastAsia"/>
        </w:rPr>
        <w:t>多</w:t>
      </w:r>
      <w:r>
        <w:rPr>
          <w:rFonts w:hint="eastAsia"/>
        </w:rPr>
        <w:t>选</w:t>
      </w:r>
      <w:r w:rsidR="005B3F0F">
        <w:rPr>
          <w:rFonts w:hint="eastAsia"/>
        </w:rPr>
        <w:t>，支持单元格拉伸</w:t>
      </w:r>
      <w:r>
        <w:rPr>
          <w:rFonts w:hint="eastAsia"/>
        </w:rPr>
        <w:t>。</w:t>
      </w:r>
      <w:r w:rsidR="00CB134E">
        <w:rPr>
          <w:rFonts w:hint="eastAsia"/>
        </w:rPr>
        <w:t>由于非我司操盘项目都是权益项目，所以“是否权益”必须选</w:t>
      </w:r>
      <w:r w:rsidR="00CB134E" w:rsidRPr="00ED547E">
        <w:rPr>
          <w:rFonts w:hint="eastAsia"/>
          <w:color w:val="FF0000"/>
        </w:rPr>
        <w:t>“是”</w:t>
      </w:r>
      <w:r w:rsidR="00ED547E" w:rsidRPr="00ED547E">
        <w:rPr>
          <w:rFonts w:hint="eastAsia"/>
          <w:color w:val="FF0000"/>
        </w:rPr>
        <w:t>。</w:t>
      </w:r>
      <w:r w:rsidR="00ED547E" w:rsidRPr="00ED547E">
        <w:rPr>
          <w:rFonts w:hint="eastAsia"/>
        </w:rPr>
        <w:t>，点击右上角【刷新】按钮就能出现结果。</w:t>
      </w:r>
      <w:r w:rsidR="00ED547E">
        <w:rPr>
          <w:rFonts w:hint="eastAsia"/>
        </w:rPr>
        <w:t>在报表下方出现【非我司操盘合作项目】数据。</w:t>
      </w:r>
    </w:p>
    <w:p w14:paraId="29C2B6AE" w14:textId="75D41112" w:rsidR="000337F9" w:rsidRDefault="00ED547E" w:rsidP="00F25707">
      <w:r>
        <w:rPr>
          <w:noProof/>
        </w:rPr>
        <w:lastRenderedPageBreak/>
        <w:drawing>
          <wp:inline distT="0" distB="0" distL="0" distR="0" wp14:anchorId="447E06BD" wp14:editId="75FC868C">
            <wp:extent cx="5274310" cy="223456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41FEA" w14:textId="22A9176D" w:rsidR="000337F9" w:rsidRDefault="000337F9" w:rsidP="000337F9">
      <w:pPr>
        <w:widowControl/>
        <w:spacing w:afterLines="50" w:after="156"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</w:rPr>
        <w:t>▲图2-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查询</w:t>
      </w:r>
      <w:r>
        <w:rPr>
          <w:rFonts w:ascii="宋体" w:hAnsi="宋体" w:hint="eastAsia"/>
          <w:kern w:val="0"/>
          <w:sz w:val="24"/>
          <w:szCs w:val="24"/>
        </w:rPr>
        <w:t>B1</w:t>
      </w:r>
      <w:r w:rsidR="00C2510E">
        <w:rPr>
          <w:rFonts w:ascii="宋体" w:hAnsi="宋体" w:hint="eastAsia"/>
          <w:kern w:val="0"/>
          <w:sz w:val="24"/>
          <w:szCs w:val="24"/>
        </w:rPr>
        <w:t>非我司操盘查询</w:t>
      </w:r>
      <w:r>
        <w:rPr>
          <w:rFonts w:ascii="宋体" w:hAnsi="宋体" w:hint="eastAsia"/>
          <w:kern w:val="0"/>
          <w:sz w:val="24"/>
          <w:szCs w:val="24"/>
        </w:rPr>
        <w:t>报表</w:t>
      </w:r>
    </w:p>
    <w:p w14:paraId="281C646D" w14:textId="2BCC2FD0" w:rsidR="00647CB3" w:rsidRPr="000337F9" w:rsidRDefault="00647CB3" w:rsidP="00647CB3">
      <w:pPr>
        <w:pStyle w:val="2"/>
      </w:pPr>
      <w:bookmarkStart w:id="15" w:name="_GoBack"/>
      <w:bookmarkEnd w:id="15"/>
      <w:r w:rsidRPr="00647CB3">
        <w:t>2</w:t>
      </w:r>
      <w:r w:rsidRPr="00647CB3">
        <w:rPr>
          <w:rFonts w:hint="eastAsia"/>
        </w:rPr>
        <w:t>.</w:t>
      </w:r>
      <w:r w:rsidRPr="00647CB3">
        <w:t>2</w:t>
      </w:r>
      <w:r w:rsidRPr="00647CB3">
        <w:rPr>
          <w:rFonts w:hint="eastAsia"/>
        </w:rPr>
        <w:t>折叠展开数据</w:t>
      </w:r>
      <w:r w:rsidRPr="000337F9">
        <w:rPr>
          <w:rFonts w:hint="eastAsia"/>
        </w:rPr>
        <w:t xml:space="preserve"> </w:t>
      </w:r>
    </w:p>
    <w:p w14:paraId="6445696F" w14:textId="77777777" w:rsidR="00647CB3" w:rsidRDefault="00647CB3" w:rsidP="00647CB3">
      <w:pPr>
        <w:ind w:firstLineChars="400" w:firstLine="840"/>
      </w:pPr>
      <w:r>
        <w:rPr>
          <w:rFonts w:hint="eastAsia"/>
        </w:rPr>
        <w:t>点击“</w:t>
      </w:r>
      <w:r>
        <w:rPr>
          <w:rFonts w:hint="eastAsia"/>
        </w:rPr>
        <w:t>+</w:t>
      </w:r>
      <w:r>
        <w:rPr>
          <w:rFonts w:hint="eastAsia"/>
        </w:rPr>
        <w:t>”可以展开数据，点击“—”可以折叠数据。</w:t>
      </w:r>
    </w:p>
    <w:p w14:paraId="2F3F2DB1" w14:textId="45959C43" w:rsidR="000337F9" w:rsidRPr="00647CB3" w:rsidRDefault="00215ACC">
      <w:pPr>
        <w:widowControl/>
        <w:jc w:val="left"/>
      </w:pPr>
      <w:r>
        <w:rPr>
          <w:noProof/>
        </w:rPr>
        <w:drawing>
          <wp:inline distT="0" distB="0" distL="0" distR="0" wp14:anchorId="1798949A" wp14:editId="39B62906">
            <wp:extent cx="5274310" cy="24257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E97EA" w14:textId="78FBD965" w:rsidR="003303A4" w:rsidRDefault="003303A4" w:rsidP="003303A4">
      <w:pPr>
        <w:pStyle w:val="2"/>
        <w:rPr>
          <w:rFonts w:ascii="宋体" w:hAnsi="宋体"/>
        </w:rPr>
      </w:pPr>
      <w:bookmarkStart w:id="16" w:name="_Toc6144"/>
      <w:bookmarkStart w:id="17" w:name="_Toc24281"/>
      <w:bookmarkStart w:id="18" w:name="_Toc15322"/>
      <w:bookmarkStart w:id="19" w:name="_Toc16126"/>
      <w:bookmarkStart w:id="20" w:name="_Toc6243"/>
      <w:bookmarkStart w:id="21" w:name="_Toc20075"/>
      <w:bookmarkStart w:id="22" w:name="_Toc7057"/>
      <w:bookmarkStart w:id="23" w:name="_Toc28290"/>
      <w:bookmarkStart w:id="24" w:name="_Toc17256"/>
      <w:bookmarkStart w:id="25" w:name="_Toc24078"/>
      <w:bookmarkStart w:id="26" w:name="_Toc26621"/>
      <w:bookmarkStart w:id="27" w:name="_Toc4301"/>
      <w:bookmarkStart w:id="28" w:name="_Toc24854"/>
      <w:bookmarkStart w:id="29" w:name="_Toc16023"/>
      <w:bookmarkStart w:id="30" w:name="_Toc10969"/>
      <w:bookmarkStart w:id="31" w:name="_Toc32668"/>
      <w:bookmarkStart w:id="32" w:name="_Toc1250"/>
      <w:bookmarkStart w:id="33" w:name="_Toc28629"/>
      <w:bookmarkStart w:id="34" w:name="_Toc10610"/>
      <w:bookmarkStart w:id="35" w:name="_Toc21867"/>
      <w:bookmarkStart w:id="36" w:name="_Toc5459"/>
      <w:bookmarkStart w:id="37" w:name="_Toc14643"/>
      <w:bookmarkStart w:id="38" w:name="_Toc14122"/>
      <w:bookmarkStart w:id="39" w:name="_Toc32409"/>
      <w:bookmarkStart w:id="40" w:name="_Toc25905"/>
      <w:bookmarkStart w:id="41" w:name="_Toc25844"/>
      <w:bookmarkStart w:id="42" w:name="_Toc29592"/>
      <w:bookmarkStart w:id="43" w:name="_Toc30169"/>
      <w:bookmarkStart w:id="44" w:name="_Toc19789"/>
      <w:bookmarkStart w:id="45" w:name="_Toc1711"/>
      <w:bookmarkStart w:id="46" w:name="_Toc17363"/>
      <w:bookmarkStart w:id="47" w:name="_Toc21102"/>
      <w:bookmarkStart w:id="48" w:name="_Toc6294"/>
      <w:bookmarkStart w:id="49" w:name="_Toc2387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hint="eastAsia"/>
        </w:rPr>
        <w:t>2.</w:t>
      </w:r>
      <w:r w:rsidR="00647CB3">
        <w:t>3</w:t>
      </w:r>
      <w:r w:rsidR="002D093D">
        <w:t xml:space="preserve"> </w:t>
      </w:r>
      <w:r w:rsidR="002D093D">
        <w:rPr>
          <w:rFonts w:ascii="宋体" w:hAnsi="宋体" w:hint="eastAsia"/>
        </w:rPr>
        <w:t>数据刷新和导出</w:t>
      </w:r>
    </w:p>
    <w:p w14:paraId="3BB4F013" w14:textId="77777777" w:rsidR="002D093D" w:rsidRPr="002D093D" w:rsidRDefault="002D093D" w:rsidP="002D093D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可以点击工具栏的“刷新”和“导出”按钮刷新和导出数据。</w:t>
      </w:r>
    </w:p>
    <w:p w14:paraId="7AB0ACAC" w14:textId="308FD217" w:rsidR="002D093D" w:rsidRDefault="00647CB3" w:rsidP="002D093D">
      <w:r>
        <w:rPr>
          <w:noProof/>
        </w:rPr>
        <w:drawing>
          <wp:inline distT="0" distB="0" distL="0" distR="0" wp14:anchorId="187B94D9" wp14:editId="6E98E6E0">
            <wp:extent cx="5274310" cy="22885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5343" w14:textId="57F34462" w:rsidR="002D093D" w:rsidRPr="00F25707" w:rsidRDefault="002D093D" w:rsidP="002D093D">
      <w:pPr>
        <w:ind w:firstLine="435"/>
        <w:jc w:val="center"/>
      </w:pPr>
      <w:r>
        <w:rPr>
          <w:rFonts w:ascii="宋体" w:hAnsi="宋体" w:hint="eastAsia"/>
          <w:color w:val="000000"/>
        </w:rPr>
        <w:lastRenderedPageBreak/>
        <w:t>▲图2-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>
        <w:rPr>
          <w:rFonts w:ascii="宋体" w:hAnsi="宋体" w:hint="eastAsia"/>
          <w:color w:val="000000"/>
        </w:rPr>
        <w:t>项目名称命名</w:t>
      </w:r>
    </w:p>
    <w:p w14:paraId="6FB8A4F9" w14:textId="61379B10" w:rsidR="00F65F92" w:rsidRDefault="00F65F92" w:rsidP="00F65F92">
      <w:bookmarkStart w:id="50" w:name="_Toc16700"/>
      <w:bookmarkStart w:id="51" w:name="_Toc23340"/>
      <w:bookmarkStart w:id="52" w:name="_Toc30899"/>
      <w:bookmarkStart w:id="53" w:name="_Toc7277"/>
      <w:bookmarkEnd w:id="50"/>
      <w:bookmarkEnd w:id="51"/>
      <w:bookmarkEnd w:id="52"/>
      <w:bookmarkEnd w:id="53"/>
    </w:p>
    <w:p w14:paraId="44C0A0FA" w14:textId="191BAEBB" w:rsidR="00F65F92" w:rsidRPr="00F65F92" w:rsidRDefault="00F65F92" w:rsidP="00F65F92">
      <w:pPr>
        <w:ind w:firstLine="435"/>
        <w:jc w:val="center"/>
      </w:pPr>
    </w:p>
    <w:p w14:paraId="277AC949" w14:textId="577F525C" w:rsidR="003303A4" w:rsidRDefault="00C1591D" w:rsidP="003303A4">
      <w:pPr>
        <w:pStyle w:val="1"/>
        <w:numPr>
          <w:ilvl w:val="0"/>
          <w:numId w:val="1"/>
        </w:numPr>
      </w:pPr>
      <w:r w:rsidRPr="0023405B">
        <w:rPr>
          <w:rFonts w:hint="eastAsia"/>
        </w:rPr>
        <w:t>B1</w:t>
      </w:r>
      <w:r>
        <w:rPr>
          <w:rFonts w:hint="eastAsia"/>
        </w:rPr>
        <w:t>非我司操盘</w:t>
      </w:r>
      <w:r w:rsidRPr="0023405B">
        <w:rPr>
          <w:rFonts w:hint="eastAsia"/>
        </w:rPr>
        <w:t>填报报表</w:t>
      </w:r>
      <w:r w:rsidR="002D093D">
        <w:rPr>
          <w:rFonts w:hint="eastAsia"/>
        </w:rPr>
        <w:t>使用说明</w:t>
      </w:r>
    </w:p>
    <w:p w14:paraId="2C88AD7E" w14:textId="2B8A0430" w:rsidR="003303A4" w:rsidRDefault="003303A4" w:rsidP="003303A4">
      <w:pPr>
        <w:pStyle w:val="2"/>
      </w:pPr>
      <w:bookmarkStart w:id="54" w:name="_Toc26627"/>
      <w:bookmarkStart w:id="55" w:name="_Toc29465"/>
      <w:bookmarkEnd w:id="54"/>
      <w:r>
        <w:rPr>
          <w:rFonts w:hint="eastAsia"/>
        </w:rPr>
        <w:t>3.1</w:t>
      </w:r>
      <w:bookmarkEnd w:id="55"/>
      <w:r w:rsidR="002D093D">
        <w:t xml:space="preserve"> </w:t>
      </w:r>
      <w:r w:rsidR="002D093D">
        <w:rPr>
          <w:rFonts w:hint="eastAsia"/>
        </w:rPr>
        <w:t>B</w:t>
      </w:r>
      <w:r w:rsidR="008E4E0A">
        <w:t>1</w:t>
      </w:r>
      <w:r w:rsidR="008E4E0A">
        <w:rPr>
          <w:rFonts w:hint="eastAsia"/>
        </w:rPr>
        <w:t>非我司操盘</w:t>
      </w:r>
      <w:r w:rsidR="008215B0">
        <w:rPr>
          <w:rFonts w:hint="eastAsia"/>
        </w:rPr>
        <w:t>填报</w:t>
      </w:r>
      <w:r w:rsidR="008E4E0A">
        <w:rPr>
          <w:rFonts w:hint="eastAsia"/>
        </w:rPr>
        <w:t>报表</w:t>
      </w:r>
      <w:r w:rsidR="00BC0CB1">
        <w:rPr>
          <w:rFonts w:hint="eastAsia"/>
        </w:rPr>
        <w:t>使用说明</w:t>
      </w:r>
    </w:p>
    <w:p w14:paraId="1EDD1F1D" w14:textId="08FCB593" w:rsidR="002D093D" w:rsidRDefault="00BC0CB1" w:rsidP="002D093D">
      <w:r w:rsidRPr="00A62225">
        <w:rPr>
          <w:highlight w:val="yellow"/>
        </w:rPr>
        <w:t>1</w:t>
      </w:r>
      <w:r w:rsidRPr="00A62225">
        <w:rPr>
          <w:rFonts w:hint="eastAsia"/>
          <w:highlight w:val="yellow"/>
        </w:rPr>
        <w:t>、</w:t>
      </w:r>
      <w:r w:rsidR="002D093D">
        <w:rPr>
          <w:rFonts w:hint="eastAsia"/>
        </w:rPr>
        <w:t>打开</w:t>
      </w:r>
      <w:r w:rsidR="002D093D">
        <w:rPr>
          <w:rFonts w:hint="eastAsia"/>
        </w:rPr>
        <w:t>B1</w:t>
      </w:r>
      <w:r w:rsidR="008215B0">
        <w:rPr>
          <w:rFonts w:hint="eastAsia"/>
        </w:rPr>
        <w:t>非我司操盘填报报表</w:t>
      </w:r>
      <w:r w:rsidR="002D093D">
        <w:rPr>
          <w:rFonts w:hint="eastAsia"/>
        </w:rPr>
        <w:t>表，选择参数，查询要填报修改的数据，</w:t>
      </w:r>
      <w:r>
        <w:rPr>
          <w:rFonts w:hint="eastAsia"/>
        </w:rPr>
        <w:t>该表有</w:t>
      </w:r>
      <w:r w:rsidR="008215B0">
        <w:rPr>
          <w:rFonts w:hint="eastAsia"/>
        </w:rPr>
        <w:t>三</w:t>
      </w:r>
      <w:r>
        <w:rPr>
          <w:rFonts w:hint="eastAsia"/>
        </w:rPr>
        <w:t>个维度，</w:t>
      </w:r>
      <w:r w:rsidR="00C94A4C">
        <w:rPr>
          <w:rFonts w:hint="eastAsia"/>
        </w:rPr>
        <w:t>组织是</w:t>
      </w:r>
      <w:r>
        <w:rPr>
          <w:rFonts w:hint="eastAsia"/>
        </w:rPr>
        <w:t>多选</w:t>
      </w:r>
      <w:r w:rsidR="008215B0">
        <w:rPr>
          <w:rFonts w:hint="eastAsia"/>
        </w:rPr>
        <w:t>，</w:t>
      </w:r>
      <w:r w:rsidR="00C94A4C">
        <w:rPr>
          <w:rFonts w:hint="eastAsia"/>
        </w:rPr>
        <w:t>项目是单选，</w:t>
      </w:r>
      <w:r w:rsidR="008215B0">
        <w:rPr>
          <w:rFonts w:hint="eastAsia"/>
        </w:rPr>
        <w:t>月份</w:t>
      </w:r>
      <w:r w:rsidR="00C94A4C">
        <w:rPr>
          <w:rFonts w:hint="eastAsia"/>
        </w:rPr>
        <w:t>是</w:t>
      </w:r>
      <w:r w:rsidR="008215B0">
        <w:rPr>
          <w:rFonts w:hint="eastAsia"/>
        </w:rPr>
        <w:t>单选</w:t>
      </w:r>
      <w:r>
        <w:rPr>
          <w:rFonts w:hint="eastAsia"/>
        </w:rPr>
        <w:t>。</w:t>
      </w:r>
    </w:p>
    <w:p w14:paraId="63E0BEB3" w14:textId="4AB18EEF" w:rsidR="002D093D" w:rsidRDefault="008215B0" w:rsidP="002D093D">
      <w:r>
        <w:rPr>
          <w:noProof/>
        </w:rPr>
        <w:drawing>
          <wp:inline distT="0" distB="0" distL="0" distR="0" wp14:anchorId="14FBC581" wp14:editId="552C689F">
            <wp:extent cx="5274310" cy="2094865"/>
            <wp:effectExtent l="0" t="0" r="254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041DB" w14:textId="242A0DF3" w:rsidR="00BC0CB1" w:rsidRDefault="00BC0CB1" w:rsidP="00BC0CB1">
      <w:pPr>
        <w:ind w:firstLine="435"/>
        <w:jc w:val="center"/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1 </w:t>
      </w:r>
      <w:r w:rsidR="00DB45AF">
        <w:rPr>
          <w:rFonts w:ascii="宋体" w:hAnsi="宋体" w:hint="eastAsia"/>
          <w:color w:val="000000"/>
        </w:rPr>
        <w:t>查询</w:t>
      </w:r>
    </w:p>
    <w:p w14:paraId="446FEAA9" w14:textId="2AB4EA0B" w:rsidR="00BC0CB1" w:rsidRDefault="00BC0CB1" w:rsidP="00BC0CB1">
      <w:r w:rsidRPr="00A62225">
        <w:rPr>
          <w:rFonts w:hint="eastAsia"/>
          <w:highlight w:val="yellow"/>
        </w:rPr>
        <w:t>2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查询出</w:t>
      </w:r>
      <w:r w:rsidR="00C94A4C">
        <w:rPr>
          <w:rFonts w:hint="eastAsia"/>
        </w:rPr>
        <w:t>对应</w:t>
      </w:r>
      <w:r w:rsidR="00BC7D10">
        <w:rPr>
          <w:rFonts w:hint="eastAsia"/>
        </w:rPr>
        <w:t>项目数据，可以对【统计指标】</w:t>
      </w:r>
      <w:r>
        <w:rPr>
          <w:rFonts w:hint="eastAsia"/>
        </w:rPr>
        <w:t>，</w:t>
      </w:r>
      <w:r w:rsidR="00BC7D10">
        <w:rPr>
          <w:rFonts w:hint="eastAsia"/>
        </w:rPr>
        <w:t>【含税金额】、【不含税金额】、【销项税额】四个进行填报，其中【统计指标】是填写文本，【含税金额】、【不含税金额】、【销项税额】都是填数字。</w:t>
      </w:r>
    </w:p>
    <w:p w14:paraId="75C38565" w14:textId="10CEBE61" w:rsidR="00BC0CB1" w:rsidRDefault="00C94A4C" w:rsidP="00BC0CB1">
      <w:r>
        <w:rPr>
          <w:noProof/>
        </w:rPr>
        <w:drawing>
          <wp:inline distT="0" distB="0" distL="0" distR="0" wp14:anchorId="2335E4AE" wp14:editId="4408631A">
            <wp:extent cx="5274310" cy="113220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7EF9" w14:textId="2AA8018E" w:rsidR="00BC0CB1" w:rsidRDefault="00BC0CB1" w:rsidP="00BC0CB1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2</w:t>
      </w:r>
      <w:r w:rsidR="00B30B90">
        <w:rPr>
          <w:rFonts w:ascii="宋体" w:hAnsi="宋体" w:hint="eastAsia"/>
          <w:color w:val="000000"/>
        </w:rPr>
        <w:t>填报</w:t>
      </w:r>
    </w:p>
    <w:p w14:paraId="13E6E816" w14:textId="0D60E1B6" w:rsidR="00BC0CB1" w:rsidRDefault="00BC0CB1" w:rsidP="00BC0CB1">
      <w:r w:rsidRPr="00A62225">
        <w:rPr>
          <w:rFonts w:hint="eastAsia"/>
          <w:highlight w:val="yellow"/>
        </w:rPr>
        <w:t>3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等</w:t>
      </w:r>
      <w:r w:rsidR="00BC7D10">
        <w:rPr>
          <w:rFonts w:hint="eastAsia"/>
        </w:rPr>
        <w:t>鼠标点击【统计指标】列，再点击左上角的</w:t>
      </w:r>
      <w:r w:rsidR="00BC7D10">
        <w:rPr>
          <w:noProof/>
        </w:rPr>
        <w:drawing>
          <wp:inline distT="0" distB="0" distL="0" distR="0" wp14:anchorId="36414986" wp14:editId="01AE7638">
            <wp:extent cx="241312" cy="317516"/>
            <wp:effectExtent l="0" t="0" r="635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12" cy="31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D10">
        <w:rPr>
          <w:rFonts w:hint="eastAsia"/>
        </w:rPr>
        <w:t>【添加行】或者</w:t>
      </w:r>
      <w:r w:rsidR="00BC7D10">
        <w:rPr>
          <w:noProof/>
        </w:rPr>
        <w:drawing>
          <wp:inline distT="0" distB="0" distL="0" distR="0" wp14:anchorId="0487CBA5" wp14:editId="689C2718">
            <wp:extent cx="260363" cy="241312"/>
            <wp:effectExtent l="0" t="0" r="635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363" cy="2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D10">
        <w:rPr>
          <w:rFonts w:hint="eastAsia"/>
        </w:rPr>
        <w:t>【删除行】按钮。可以进行新增或者增加行操作。</w:t>
      </w:r>
      <w:r w:rsidR="00DF4FBE">
        <w:rPr>
          <w:rFonts w:hint="eastAsia"/>
        </w:rPr>
        <w:t>点击【添加行】就出现一个空白行，点击【删除行】就会删除该数据。输入相应【统计指标】、【含税金额】、【不含税金额】、【销项税额】等输入项，点击左上角</w:t>
      </w:r>
      <w:r w:rsidR="00DF4FBE">
        <w:rPr>
          <w:noProof/>
        </w:rPr>
        <w:drawing>
          <wp:inline distT="0" distB="0" distL="0" distR="0" wp14:anchorId="10F601EB" wp14:editId="48B44BF8">
            <wp:extent cx="349268" cy="279414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268" cy="27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FBE">
        <w:rPr>
          <w:rFonts w:hint="eastAsia"/>
        </w:rPr>
        <w:t>【保存】按钮就能保存数据</w:t>
      </w:r>
      <w:r w:rsidR="00A62225">
        <w:rPr>
          <w:rFonts w:hint="eastAsia"/>
        </w:rPr>
        <w:t>。</w:t>
      </w:r>
    </w:p>
    <w:p w14:paraId="651669AD" w14:textId="78036B0E" w:rsidR="00A62225" w:rsidRDefault="00BC7D10" w:rsidP="00BC0CB1">
      <w:r>
        <w:rPr>
          <w:noProof/>
        </w:rPr>
        <w:lastRenderedPageBreak/>
        <w:drawing>
          <wp:inline distT="0" distB="0" distL="0" distR="0" wp14:anchorId="36E35C47" wp14:editId="44E09D68">
            <wp:extent cx="5274310" cy="1463040"/>
            <wp:effectExtent l="0" t="0" r="254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0325" w14:textId="473C1460" w:rsidR="00A62225" w:rsidRDefault="00A62225" w:rsidP="005275E5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 xml:space="preserve">3 </w:t>
      </w:r>
      <w:r w:rsidR="00A157F3">
        <w:rPr>
          <w:rFonts w:ascii="宋体" w:hAnsi="宋体" w:hint="eastAsia"/>
          <w:color w:val="000000"/>
        </w:rPr>
        <w:t>添加行</w:t>
      </w:r>
    </w:p>
    <w:p w14:paraId="66E671CD" w14:textId="06C0E9A6" w:rsidR="00A157F3" w:rsidRDefault="007E4F32" w:rsidP="005275E5">
      <w:pPr>
        <w:ind w:firstLine="435"/>
        <w:jc w:val="center"/>
        <w:rPr>
          <w:rFonts w:ascii="宋体" w:hAnsi="宋体"/>
          <w:color w:val="000000"/>
        </w:rPr>
      </w:pPr>
      <w:r>
        <w:rPr>
          <w:noProof/>
        </w:rPr>
        <w:drawing>
          <wp:inline distT="0" distB="0" distL="0" distR="0" wp14:anchorId="48E84368" wp14:editId="4FDDCBF6">
            <wp:extent cx="5534562" cy="1520190"/>
            <wp:effectExtent l="0" t="0" r="9525" b="38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7132" cy="152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27CA" w14:textId="0AE68605" w:rsidR="00A157F3" w:rsidRDefault="00A157F3" w:rsidP="00A157F3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4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删除</w:t>
      </w:r>
      <w:r>
        <w:rPr>
          <w:rFonts w:ascii="宋体" w:hAnsi="宋体" w:hint="eastAsia"/>
          <w:color w:val="000000"/>
        </w:rPr>
        <w:t>行</w:t>
      </w:r>
    </w:p>
    <w:p w14:paraId="23AC70AB" w14:textId="3FBD664E" w:rsidR="007E4F32" w:rsidRDefault="007E4F32" w:rsidP="007E4F32">
      <w:r>
        <w:rPr>
          <w:highlight w:val="yellow"/>
        </w:rPr>
        <w:t>4</w:t>
      </w:r>
      <w:r w:rsidRPr="00A62225">
        <w:rPr>
          <w:rFonts w:hint="eastAsia"/>
          <w:highlight w:val="yellow"/>
        </w:rPr>
        <w:t>、</w:t>
      </w:r>
      <w:r>
        <w:rPr>
          <w:rFonts w:hint="eastAsia"/>
        </w:rPr>
        <w:t>等</w:t>
      </w:r>
      <w:r>
        <w:rPr>
          <w:rFonts w:hint="eastAsia"/>
        </w:rPr>
        <w:t>支持批量导入数据功能，只支持</w:t>
      </w:r>
      <w:r w:rsidRPr="00DE2938">
        <w:rPr>
          <w:rFonts w:hint="eastAsia"/>
          <w:color w:val="FF0000"/>
        </w:rPr>
        <w:t>一个项目</w:t>
      </w:r>
      <w:r>
        <w:rPr>
          <w:rFonts w:hint="eastAsia"/>
        </w:rPr>
        <w:t>导入功能。在</w:t>
      </w:r>
      <w:r>
        <w:rPr>
          <w:rFonts w:hint="eastAsia"/>
        </w:rPr>
        <w:t>B</w:t>
      </w:r>
      <w:r>
        <w:t>1</w:t>
      </w:r>
      <w:r>
        <w:rPr>
          <w:rFonts w:hint="eastAsia"/>
        </w:rPr>
        <w:t>非我司操盘</w:t>
      </w:r>
      <w:r>
        <w:rPr>
          <w:rFonts w:hint="eastAsia"/>
        </w:rPr>
        <w:t>(</w:t>
      </w:r>
      <w:r>
        <w:rPr>
          <w:rFonts w:hint="eastAsia"/>
        </w:rPr>
        <w:t>权益</w:t>
      </w:r>
      <w:r>
        <w:rPr>
          <w:rFonts w:hint="eastAsia"/>
        </w:rPr>
        <w:t>)</w:t>
      </w:r>
      <w:r>
        <w:rPr>
          <w:rFonts w:hint="eastAsia"/>
        </w:rPr>
        <w:t>填报报表上方有一个【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导入】按钮，需要按照制定模板进行编写导入数据。点击</w:t>
      </w:r>
      <w:r w:rsidR="00DE2938">
        <w:rPr>
          <w:rFonts w:hint="eastAsia"/>
        </w:rPr>
        <w:t>【下载补录模板】则可以下载正确导入数据。根据模板填写相关内容。点击【浏览】和【导入】按钮就可以批量导入该项目数据。</w:t>
      </w:r>
    </w:p>
    <w:p w14:paraId="48B025A3" w14:textId="4B1B612B" w:rsidR="007E4F32" w:rsidRDefault="007E4F32" w:rsidP="00A157F3">
      <w:pPr>
        <w:ind w:firstLine="435"/>
        <w:jc w:val="center"/>
        <w:rPr>
          <w:rFonts w:ascii="宋体" w:hAnsi="宋体"/>
          <w:color w:val="000000"/>
        </w:rPr>
      </w:pPr>
      <w:r>
        <w:rPr>
          <w:noProof/>
        </w:rPr>
        <w:drawing>
          <wp:inline distT="0" distB="0" distL="0" distR="0" wp14:anchorId="2FAAFCE5" wp14:editId="3845069C">
            <wp:extent cx="5274310" cy="1553845"/>
            <wp:effectExtent l="0" t="0" r="254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87EF" w14:textId="2D21B0AB" w:rsidR="007E4F32" w:rsidRPr="007E4F32" w:rsidRDefault="007E4F32" w:rsidP="00A157F3">
      <w:pPr>
        <w:ind w:firstLine="435"/>
        <w:jc w:val="center"/>
        <w:rPr>
          <w:rFonts w:ascii="宋体" w:hAnsi="宋体" w:hint="eastAsia"/>
          <w:color w:val="000000"/>
        </w:rPr>
      </w:pPr>
      <w:r>
        <w:rPr>
          <w:noProof/>
        </w:rPr>
        <w:drawing>
          <wp:inline distT="0" distB="0" distL="0" distR="0" wp14:anchorId="008362FF" wp14:editId="4E49596E">
            <wp:extent cx="5274310" cy="1748790"/>
            <wp:effectExtent l="0" t="0" r="2540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4B3F" w14:textId="15498782" w:rsidR="00DE2938" w:rsidRDefault="00DE2938" w:rsidP="00DE2938">
      <w:pPr>
        <w:ind w:firstLine="435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▲图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-</w:t>
      </w:r>
      <w:r>
        <w:rPr>
          <w:rFonts w:ascii="宋体" w:hAnsi="宋体"/>
          <w:color w:val="000000"/>
        </w:rPr>
        <w:t>5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e</w:t>
      </w:r>
      <w:r>
        <w:rPr>
          <w:rFonts w:ascii="宋体" w:hAnsi="宋体"/>
          <w:color w:val="000000"/>
        </w:rPr>
        <w:t>xcel</w:t>
      </w:r>
      <w:r>
        <w:rPr>
          <w:rFonts w:ascii="宋体" w:hAnsi="宋体" w:hint="eastAsia"/>
          <w:color w:val="000000"/>
        </w:rPr>
        <w:t>导入</w:t>
      </w:r>
    </w:p>
    <w:p w14:paraId="073062C1" w14:textId="77777777" w:rsidR="00A157F3" w:rsidRPr="005275E5" w:rsidRDefault="00A157F3" w:rsidP="005275E5">
      <w:pPr>
        <w:ind w:firstLine="435"/>
        <w:jc w:val="center"/>
        <w:rPr>
          <w:rFonts w:ascii="宋体" w:hAnsi="宋体" w:hint="eastAsia"/>
          <w:color w:val="000000"/>
        </w:rPr>
      </w:pPr>
    </w:p>
    <w:p w14:paraId="204D733F" w14:textId="12786624" w:rsidR="006D49DC" w:rsidRPr="00022FF0" w:rsidRDefault="006D49DC" w:rsidP="004D46D3">
      <w:pPr>
        <w:rPr>
          <w:rFonts w:ascii="宋体" w:hAnsi="宋体"/>
          <w:b/>
        </w:rPr>
      </w:pPr>
      <w:bookmarkStart w:id="56" w:name="_Toc6161"/>
      <w:bookmarkStart w:id="57" w:name="_Toc21992"/>
      <w:bookmarkEnd w:id="56"/>
      <w:bookmarkEnd w:id="57"/>
    </w:p>
    <w:sectPr w:rsidR="006D49DC" w:rsidRPr="0002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94012"/>
    <w:multiLevelType w:val="multilevel"/>
    <w:tmpl w:val="9732D77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93014"/>
    <w:multiLevelType w:val="multilevel"/>
    <w:tmpl w:val="4314B9F0"/>
    <w:lvl w:ilvl="0">
      <w:start w:val="1"/>
      <w:numFmt w:val="decimal"/>
      <w:lvlText w:val="%1"/>
      <w:lvlJc w:val="left"/>
      <w:pPr>
        <w:ind w:left="570" w:hanging="57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9F"/>
    <w:rsid w:val="00022A6E"/>
    <w:rsid w:val="00022FF0"/>
    <w:rsid w:val="000337F9"/>
    <w:rsid w:val="000634A0"/>
    <w:rsid w:val="00114A54"/>
    <w:rsid w:val="00133D65"/>
    <w:rsid w:val="00195909"/>
    <w:rsid w:val="00215ACC"/>
    <w:rsid w:val="0023405B"/>
    <w:rsid w:val="002D093D"/>
    <w:rsid w:val="003303A4"/>
    <w:rsid w:val="00417E8B"/>
    <w:rsid w:val="00444F94"/>
    <w:rsid w:val="004D46D3"/>
    <w:rsid w:val="005275E5"/>
    <w:rsid w:val="005B3F0F"/>
    <w:rsid w:val="005C3B16"/>
    <w:rsid w:val="005E5617"/>
    <w:rsid w:val="00647CB3"/>
    <w:rsid w:val="006D49DC"/>
    <w:rsid w:val="007B6C2C"/>
    <w:rsid w:val="007E4F32"/>
    <w:rsid w:val="0082029F"/>
    <w:rsid w:val="008215B0"/>
    <w:rsid w:val="008E4E0A"/>
    <w:rsid w:val="00910318"/>
    <w:rsid w:val="00A157F3"/>
    <w:rsid w:val="00A62225"/>
    <w:rsid w:val="00B30B90"/>
    <w:rsid w:val="00B8781D"/>
    <w:rsid w:val="00BC0CB1"/>
    <w:rsid w:val="00BC7D10"/>
    <w:rsid w:val="00BF08F2"/>
    <w:rsid w:val="00C022B7"/>
    <w:rsid w:val="00C1591D"/>
    <w:rsid w:val="00C2510E"/>
    <w:rsid w:val="00C8653C"/>
    <w:rsid w:val="00C94A4C"/>
    <w:rsid w:val="00CB134E"/>
    <w:rsid w:val="00D034AA"/>
    <w:rsid w:val="00D1501E"/>
    <w:rsid w:val="00DB45AF"/>
    <w:rsid w:val="00DE2938"/>
    <w:rsid w:val="00DF2251"/>
    <w:rsid w:val="00DF4FBE"/>
    <w:rsid w:val="00ED547E"/>
    <w:rsid w:val="00F25707"/>
    <w:rsid w:val="00F65F92"/>
    <w:rsid w:val="00F71263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E6B0"/>
  <w15:chartTrackingRefBased/>
  <w15:docId w15:val="{D2C7CDB0-4C62-4878-80B2-DBE3D32D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0"/>
    <w:uiPriority w:val="99"/>
    <w:qFormat/>
    <w:rsid w:val="003303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303A4"/>
    <w:pPr>
      <w:keepNext/>
      <w:keepLines/>
      <w:spacing w:line="412" w:lineRule="auto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303A4"/>
    <w:pPr>
      <w:keepNext/>
      <w:keepLines/>
      <w:spacing w:line="412" w:lineRule="auto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3303A4"/>
    <w:rPr>
      <w:rFonts w:ascii="宋体" w:eastAsia="宋体" w:hAnsi="宋体" w:cs="宋体"/>
      <w:b/>
      <w:bCs/>
      <w:kern w:val="36"/>
      <w:sz w:val="36"/>
      <w:szCs w:val="36"/>
    </w:rPr>
  </w:style>
  <w:style w:type="character" w:customStyle="1" w:styleId="20">
    <w:name w:val="标题 2 字符"/>
    <w:basedOn w:val="a0"/>
    <w:link w:val="2"/>
    <w:uiPriority w:val="99"/>
    <w:rsid w:val="003303A4"/>
    <w:rPr>
      <w:rFonts w:ascii="Arial" w:eastAsia="宋体" w:hAnsi="Arial" w:cs="Arial"/>
      <w:sz w:val="24"/>
      <w:szCs w:val="24"/>
    </w:rPr>
  </w:style>
  <w:style w:type="character" w:customStyle="1" w:styleId="30">
    <w:name w:val="标题 3 字符"/>
    <w:basedOn w:val="a0"/>
    <w:link w:val="3"/>
    <w:uiPriority w:val="99"/>
    <w:rsid w:val="003303A4"/>
    <w:rPr>
      <w:rFonts w:ascii="Times New Roman" w:eastAsia="宋体" w:hAnsi="Times New Roman" w:cs="Times New Roman"/>
      <w:sz w:val="24"/>
      <w:szCs w:val="24"/>
    </w:rPr>
  </w:style>
  <w:style w:type="paragraph" w:customStyle="1" w:styleId="21">
    <w:name w:val="目录 2"/>
    <w:basedOn w:val="a"/>
    <w:next w:val="a"/>
    <w:semiHidden/>
    <w:rsid w:val="003303A4"/>
    <w:pPr>
      <w:widowControl/>
      <w:spacing w:before="100" w:beforeAutospacing="1" w:after="100" w:line="273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11">
    <w:name w:val="目录 1"/>
    <w:basedOn w:val="a"/>
    <w:next w:val="a"/>
    <w:rsid w:val="003303A4"/>
    <w:pPr>
      <w:spacing w:before="120" w:after="120" w:line="360" w:lineRule="auto"/>
      <w:jc w:val="left"/>
    </w:pPr>
    <w:rPr>
      <w:caps/>
      <w:color w:val="FF0000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330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3A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303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李</dc:creator>
  <cp:keywords/>
  <dc:description/>
  <cp:lastModifiedBy>陈 明</cp:lastModifiedBy>
  <cp:revision>27</cp:revision>
  <dcterms:created xsi:type="dcterms:W3CDTF">2018-12-28T07:07:00Z</dcterms:created>
  <dcterms:modified xsi:type="dcterms:W3CDTF">2018-12-29T06:40:00Z</dcterms:modified>
</cp:coreProperties>
</file>