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C2521" w14:textId="77777777" w:rsidR="00022A6E" w:rsidRDefault="00022A6E" w:rsidP="003303A4">
      <w:pPr>
        <w:adjustRightInd w:val="0"/>
        <w:snapToGrid w:val="0"/>
        <w:spacing w:afterLines="150" w:after="468"/>
        <w:jc w:val="center"/>
        <w:rPr>
          <w:rFonts w:ascii="新宋体" w:eastAsia="新宋体" w:hAnsi="新宋体"/>
          <w:b/>
          <w:bCs/>
          <w:sz w:val="44"/>
          <w:szCs w:val="44"/>
        </w:rPr>
      </w:pPr>
      <w:bookmarkStart w:id="0" w:name="_GoBack"/>
      <w:bookmarkEnd w:id="0"/>
    </w:p>
    <w:p w14:paraId="02440179" w14:textId="2A1EEA38" w:rsidR="003303A4" w:rsidRDefault="003303A4" w:rsidP="003303A4">
      <w:pPr>
        <w:adjustRightInd w:val="0"/>
        <w:snapToGrid w:val="0"/>
        <w:spacing w:afterLines="150" w:after="468"/>
        <w:jc w:val="center"/>
        <w:rPr>
          <w:rFonts w:ascii="新宋体" w:eastAsia="新宋体" w:hAnsi="新宋体"/>
          <w:b/>
          <w:bCs/>
          <w:sz w:val="44"/>
          <w:szCs w:val="44"/>
        </w:rPr>
      </w:pPr>
      <w:r>
        <w:rPr>
          <w:rFonts w:ascii="新宋体" w:eastAsia="新宋体" w:hAnsi="新宋体" w:hint="eastAsia"/>
          <w:b/>
          <w:bCs/>
          <w:sz w:val="44"/>
          <w:szCs w:val="44"/>
        </w:rPr>
        <w:t>富力BI财务权证</w:t>
      </w:r>
    </w:p>
    <w:p w14:paraId="0D5312D4" w14:textId="27EC7260" w:rsidR="00022A6E" w:rsidRDefault="003303A4" w:rsidP="00022A6E">
      <w:pPr>
        <w:adjustRightInd w:val="0"/>
        <w:snapToGrid w:val="0"/>
        <w:spacing w:afterLines="150" w:after="468"/>
        <w:jc w:val="center"/>
        <w:rPr>
          <w:rFonts w:ascii="新宋体" w:eastAsia="新宋体" w:hAnsi="新宋体" w:hint="eastAsia"/>
          <w:b/>
          <w:bCs/>
          <w:sz w:val="44"/>
          <w:szCs w:val="44"/>
        </w:rPr>
      </w:pPr>
      <w:r>
        <w:rPr>
          <w:rFonts w:ascii="新宋体" w:eastAsia="新宋体" w:hAnsi="新宋体" w:hint="eastAsia"/>
          <w:b/>
          <w:bCs/>
          <w:sz w:val="44"/>
          <w:szCs w:val="44"/>
        </w:rPr>
        <w:t>B</w:t>
      </w:r>
      <w:r>
        <w:rPr>
          <w:rFonts w:ascii="新宋体" w:eastAsia="新宋体" w:hAnsi="新宋体"/>
          <w:b/>
          <w:bCs/>
          <w:sz w:val="44"/>
          <w:szCs w:val="44"/>
        </w:rPr>
        <w:t>14</w:t>
      </w:r>
      <w:r>
        <w:rPr>
          <w:rFonts w:ascii="新宋体" w:eastAsia="新宋体" w:hAnsi="新宋体" w:hint="eastAsia"/>
          <w:b/>
          <w:bCs/>
          <w:sz w:val="44"/>
          <w:szCs w:val="44"/>
        </w:rPr>
        <w:t>合并项目报表使用说明</w:t>
      </w:r>
    </w:p>
    <w:p w14:paraId="4BE275B9" w14:textId="3A32B58C" w:rsidR="00022A6E" w:rsidRDefault="00022A6E" w:rsidP="00022A6E">
      <w:pPr>
        <w:adjustRightInd w:val="0"/>
        <w:snapToGrid w:val="0"/>
        <w:spacing w:afterLines="150" w:after="468"/>
        <w:jc w:val="center"/>
        <w:rPr>
          <w:rFonts w:ascii="新宋体" w:eastAsia="新宋体" w:hAnsi="新宋体"/>
          <w:b/>
          <w:bCs/>
          <w:sz w:val="44"/>
          <w:szCs w:val="44"/>
        </w:rPr>
      </w:pPr>
    </w:p>
    <w:p w14:paraId="466B9387" w14:textId="28076974" w:rsidR="00022A6E" w:rsidRDefault="00022A6E" w:rsidP="00022A6E">
      <w:pPr>
        <w:adjustRightInd w:val="0"/>
        <w:snapToGrid w:val="0"/>
        <w:spacing w:afterLines="150" w:after="468"/>
        <w:jc w:val="center"/>
        <w:rPr>
          <w:rFonts w:ascii="新宋体" w:eastAsia="新宋体" w:hAnsi="新宋体"/>
          <w:b/>
          <w:bCs/>
          <w:sz w:val="44"/>
          <w:szCs w:val="44"/>
        </w:rPr>
      </w:pPr>
    </w:p>
    <w:p w14:paraId="3F653E97" w14:textId="77777777" w:rsidR="00022A6E" w:rsidRDefault="00022A6E" w:rsidP="00022A6E">
      <w:pPr>
        <w:adjustRightInd w:val="0"/>
        <w:snapToGrid w:val="0"/>
        <w:spacing w:afterLines="150" w:after="468"/>
        <w:jc w:val="center"/>
        <w:rPr>
          <w:rFonts w:ascii="新宋体" w:eastAsia="新宋体" w:hAnsi="新宋体" w:hint="eastAsia"/>
          <w:b/>
          <w:bCs/>
          <w:sz w:val="44"/>
          <w:szCs w:val="44"/>
        </w:rPr>
      </w:pPr>
    </w:p>
    <w:p w14:paraId="0E03AB16" w14:textId="77777777" w:rsidR="00022A6E" w:rsidRDefault="00022A6E" w:rsidP="00022A6E">
      <w:pPr>
        <w:widowControl/>
        <w:rPr>
          <w:rFonts w:ascii="新宋体" w:eastAsia="新宋体" w:hAnsi="新宋体"/>
          <w:b/>
          <w:bCs/>
          <w:sz w:val="28"/>
          <w:szCs w:val="28"/>
        </w:rPr>
      </w:pPr>
      <w:r>
        <w:rPr>
          <w:rFonts w:ascii="新宋体" w:eastAsia="新宋体" w:hAnsi="新宋体" w:hint="eastAsia"/>
          <w:b/>
          <w:bCs/>
          <w:sz w:val="28"/>
          <w:szCs w:val="28"/>
        </w:rPr>
        <w:t>合并项目说明：</w:t>
      </w:r>
    </w:p>
    <w:p w14:paraId="24DC09BA" w14:textId="55C36C64" w:rsidR="00022A6E" w:rsidRPr="00022A6E" w:rsidRDefault="00022A6E" w:rsidP="00022A6E">
      <w:pPr>
        <w:widowControl/>
        <w:ind w:firstLineChars="200" w:firstLine="562"/>
        <w:rPr>
          <w:rFonts w:ascii="新宋体" w:eastAsia="新宋体" w:hAnsi="新宋体" w:hint="eastAsia"/>
          <w:b/>
          <w:bCs/>
          <w:sz w:val="28"/>
          <w:szCs w:val="28"/>
        </w:rPr>
      </w:pPr>
      <w:r>
        <w:rPr>
          <w:rFonts w:ascii="新宋体" w:eastAsia="新宋体" w:hAnsi="新宋体" w:hint="eastAsia"/>
          <w:b/>
          <w:bCs/>
          <w:sz w:val="28"/>
          <w:szCs w:val="28"/>
        </w:rPr>
        <w:t>因个别项目在系统中存在“分期”的现象，例如“重庆富力城-期”、“重庆富力城二期”，现要求分期的项目可以合并，所以需要合并“分期”项目的地区，可以自由合并“分期”项目。</w:t>
      </w:r>
    </w:p>
    <w:p w14:paraId="5A13A8D6" w14:textId="17F36207" w:rsidR="00022A6E" w:rsidRPr="00022A6E" w:rsidRDefault="00022A6E" w:rsidP="00022A6E">
      <w:pPr>
        <w:widowControl/>
        <w:jc w:val="left"/>
        <w:rPr>
          <w:rFonts w:ascii="新宋体" w:eastAsia="新宋体" w:hAnsi="新宋体" w:hint="eastAsia"/>
          <w:b/>
          <w:bCs/>
          <w:sz w:val="44"/>
          <w:szCs w:val="44"/>
        </w:rPr>
      </w:pPr>
    </w:p>
    <w:p w14:paraId="13B27242" w14:textId="7C5B85C5" w:rsidR="003303A4" w:rsidRDefault="003303A4" w:rsidP="003303A4">
      <w:pPr>
        <w:pStyle w:val="1"/>
        <w:numPr>
          <w:ilvl w:val="0"/>
          <w:numId w:val="1"/>
        </w:numPr>
      </w:pPr>
      <w:bookmarkStart w:id="1" w:name="_Toc12726"/>
      <w:bookmarkStart w:id="2" w:name="_Toc29002"/>
      <w:bookmarkStart w:id="3" w:name="_Toc26686"/>
      <w:bookmarkStart w:id="4" w:name="_Toc29333"/>
      <w:bookmarkEnd w:id="1"/>
      <w:bookmarkEnd w:id="2"/>
      <w:bookmarkEnd w:id="3"/>
      <w:bookmarkEnd w:id="4"/>
      <w:r>
        <w:rPr>
          <w:rFonts w:hint="eastAsia"/>
        </w:rPr>
        <w:t>报表介绍</w:t>
      </w:r>
    </w:p>
    <w:p w14:paraId="3FD603ED" w14:textId="35042439" w:rsidR="003303A4" w:rsidRDefault="003303A4" w:rsidP="003303A4">
      <w:pPr>
        <w:pStyle w:val="2"/>
        <w:numPr>
          <w:ilvl w:val="1"/>
          <w:numId w:val="2"/>
        </w:numPr>
        <w:rPr>
          <w:rFonts w:ascii="宋体" w:hAnsi="宋体"/>
        </w:rPr>
      </w:pPr>
      <w:bookmarkStart w:id="5" w:name="_Toc20306"/>
      <w:bookmarkEnd w:id="5"/>
      <w:r>
        <w:rPr>
          <w:rFonts w:hint="eastAsia"/>
        </w:rPr>
        <w:t>B14</w:t>
      </w:r>
      <w:r>
        <w:rPr>
          <w:rFonts w:ascii="宋体" w:hAnsi="宋体" w:hint="eastAsia"/>
        </w:rPr>
        <w:t>查询报表</w:t>
      </w:r>
    </w:p>
    <w:p w14:paraId="7AEE673C" w14:textId="36AF1EAC" w:rsidR="003303A4" w:rsidRPr="003303A4" w:rsidRDefault="003303A4" w:rsidP="0023405B">
      <w:pPr>
        <w:ind w:firstLineChars="200" w:firstLine="480"/>
      </w:pPr>
      <w:r>
        <w:rPr>
          <w:rFonts w:ascii="Arial" w:hAnsi="Arial" w:cs="Arial" w:hint="eastAsia"/>
          <w:sz w:val="24"/>
          <w:szCs w:val="24"/>
        </w:rPr>
        <w:t>在富力财务权证界面的左侧，找到“</w:t>
      </w:r>
      <w:r>
        <w:rPr>
          <w:rFonts w:ascii="Arial" w:hAnsi="Arial" w:cs="Arial" w:hint="eastAsia"/>
          <w:sz w:val="24"/>
          <w:szCs w:val="24"/>
        </w:rPr>
        <w:t>B14</w:t>
      </w:r>
      <w:r>
        <w:rPr>
          <w:rFonts w:ascii="Arial" w:hAnsi="Arial" w:cs="Arial" w:hint="eastAsia"/>
          <w:sz w:val="24"/>
          <w:szCs w:val="24"/>
        </w:rPr>
        <w:t>销售指标表（合并项目）”</w:t>
      </w:r>
      <w:r w:rsidR="0023405B">
        <w:rPr>
          <w:rFonts w:ascii="Arial" w:hAnsi="Arial" w:cs="Arial" w:hint="eastAsia"/>
          <w:sz w:val="24"/>
          <w:szCs w:val="24"/>
        </w:rPr>
        <w:t>。</w:t>
      </w:r>
    </w:p>
    <w:p w14:paraId="7ACD8564" w14:textId="16AC6DD3" w:rsidR="003303A4" w:rsidRDefault="003303A4" w:rsidP="003303A4">
      <w:r>
        <w:rPr>
          <w:noProof/>
        </w:rPr>
        <w:lastRenderedPageBreak/>
        <w:drawing>
          <wp:inline distT="0" distB="0" distL="0" distR="0" wp14:anchorId="4FA24806" wp14:editId="4005D114">
            <wp:extent cx="5274310" cy="3573145"/>
            <wp:effectExtent l="0" t="0" r="2540" b="825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0E27C" w14:textId="7E6316C7" w:rsidR="0023405B" w:rsidRDefault="0023405B" w:rsidP="0023405B">
      <w:pPr>
        <w:widowControl/>
        <w:spacing w:afterLines="50" w:after="156" w:line="360" w:lineRule="auto"/>
        <w:jc w:val="center"/>
        <w:rPr>
          <w:rFonts w:ascii="宋体" w:hAnsi="宋体"/>
        </w:rPr>
      </w:pPr>
      <w:r>
        <w:rPr>
          <w:rFonts w:ascii="宋体" w:hAnsi="宋体" w:hint="eastAsia"/>
          <w:color w:val="000000"/>
        </w:rPr>
        <w:t>▲图1-</w:t>
      </w:r>
      <w:r>
        <w:rPr>
          <w:rFonts w:ascii="宋体" w:hAnsi="宋体"/>
          <w:color w:val="000000"/>
        </w:rPr>
        <w:t>1</w:t>
      </w:r>
      <w:r>
        <w:rPr>
          <w:rFonts w:ascii="宋体" w:hAnsi="宋体" w:hint="eastAsia"/>
          <w:color w:val="000000"/>
        </w:rPr>
        <w:t>-</w:t>
      </w:r>
      <w:r>
        <w:rPr>
          <w:rFonts w:ascii="宋体" w:hAnsi="宋体"/>
          <w:color w:val="000000"/>
        </w:rPr>
        <w:t>1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Arial" w:hAnsi="Arial" w:cs="Arial" w:hint="eastAsia"/>
          <w:sz w:val="24"/>
          <w:szCs w:val="24"/>
        </w:rPr>
        <w:t>B14</w:t>
      </w:r>
      <w:r>
        <w:rPr>
          <w:rFonts w:ascii="Arial" w:hAnsi="Arial" w:cs="Arial" w:hint="eastAsia"/>
          <w:sz w:val="24"/>
          <w:szCs w:val="24"/>
        </w:rPr>
        <w:t>销售指标表（合并项目）</w:t>
      </w:r>
    </w:p>
    <w:p w14:paraId="50B8B79D" w14:textId="00B3C425" w:rsidR="0023405B" w:rsidRPr="0023405B" w:rsidRDefault="0023405B" w:rsidP="00E752F8">
      <w:pPr>
        <w:pStyle w:val="2"/>
        <w:numPr>
          <w:ilvl w:val="1"/>
          <w:numId w:val="2"/>
        </w:numPr>
      </w:pPr>
      <w:bookmarkStart w:id="6" w:name="_Toc9953"/>
      <w:bookmarkEnd w:id="6"/>
      <w:r w:rsidRPr="0023405B">
        <w:rPr>
          <w:rFonts w:ascii="宋体" w:hAnsi="宋体" w:hint="eastAsia"/>
        </w:rPr>
        <w:t>B14填报报表</w:t>
      </w:r>
      <w:r>
        <w:rPr>
          <w:rFonts w:hint="eastAsia"/>
        </w:rPr>
        <w:t xml:space="preserve"> </w:t>
      </w:r>
    </w:p>
    <w:p w14:paraId="57D831BF" w14:textId="2B43EC6F" w:rsidR="003303A4" w:rsidRDefault="0023405B" w:rsidP="0023405B">
      <w:pPr>
        <w:ind w:firstLine="42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在富力财务权证界面的左侧下方，打开“填报”文件夹，其中有四个关于</w:t>
      </w:r>
      <w:r>
        <w:rPr>
          <w:rFonts w:ascii="Arial" w:hAnsi="Arial" w:cs="Arial" w:hint="eastAsia"/>
          <w:sz w:val="24"/>
          <w:szCs w:val="24"/>
        </w:rPr>
        <w:t>B14</w:t>
      </w:r>
      <w:r>
        <w:rPr>
          <w:rFonts w:ascii="Arial" w:hAnsi="Arial" w:cs="Arial" w:hint="eastAsia"/>
          <w:sz w:val="24"/>
          <w:szCs w:val="24"/>
        </w:rPr>
        <w:t>的填报报表。分别是“</w:t>
      </w:r>
      <w:r>
        <w:rPr>
          <w:rFonts w:ascii="Arial" w:hAnsi="Arial" w:cs="Arial" w:hint="eastAsia"/>
          <w:sz w:val="24"/>
          <w:szCs w:val="24"/>
        </w:rPr>
        <w:t>B14</w:t>
      </w:r>
      <w:r>
        <w:rPr>
          <w:rFonts w:ascii="Arial" w:hAnsi="Arial" w:cs="Arial" w:hint="eastAsia"/>
          <w:sz w:val="24"/>
          <w:szCs w:val="24"/>
        </w:rPr>
        <w:t>合并项目修改”、“</w:t>
      </w:r>
      <w:r>
        <w:rPr>
          <w:rFonts w:ascii="Arial" w:hAnsi="Arial" w:cs="Arial" w:hint="eastAsia"/>
          <w:sz w:val="24"/>
          <w:szCs w:val="24"/>
        </w:rPr>
        <w:t>B14</w:t>
      </w:r>
      <w:r>
        <w:rPr>
          <w:rFonts w:ascii="Arial" w:hAnsi="Arial" w:cs="Arial" w:hint="eastAsia"/>
          <w:sz w:val="24"/>
          <w:szCs w:val="24"/>
        </w:rPr>
        <w:t>上年末未签合同未收款（含已签内部合同未收款）”、“</w:t>
      </w:r>
      <w:r>
        <w:rPr>
          <w:rFonts w:ascii="Arial" w:hAnsi="Arial" w:cs="Arial" w:hint="eastAsia"/>
          <w:sz w:val="24"/>
          <w:szCs w:val="24"/>
        </w:rPr>
        <w:t>B14</w:t>
      </w:r>
      <w:r>
        <w:rPr>
          <w:rFonts w:ascii="Arial" w:hAnsi="Arial" w:cs="Arial" w:hint="eastAsia"/>
          <w:sz w:val="24"/>
          <w:szCs w:val="24"/>
        </w:rPr>
        <w:t>销售指标表</w:t>
      </w:r>
      <w:r>
        <w:rPr>
          <w:rFonts w:ascii="Arial" w:hAnsi="Arial" w:cs="Arial" w:hint="eastAsia"/>
          <w:sz w:val="24"/>
          <w:szCs w:val="24"/>
        </w:rPr>
        <w:t>-</w:t>
      </w:r>
      <w:r>
        <w:rPr>
          <w:rFonts w:ascii="Arial" w:hAnsi="Arial" w:cs="Arial" w:hint="eastAsia"/>
          <w:sz w:val="24"/>
          <w:szCs w:val="24"/>
        </w:rPr>
        <w:t>非权益填报”、“</w:t>
      </w:r>
      <w:r>
        <w:rPr>
          <w:rFonts w:ascii="Arial" w:hAnsi="Arial" w:cs="Arial" w:hint="eastAsia"/>
          <w:sz w:val="24"/>
          <w:szCs w:val="24"/>
        </w:rPr>
        <w:t>B14</w:t>
      </w:r>
      <w:r>
        <w:rPr>
          <w:rFonts w:ascii="Arial" w:hAnsi="Arial" w:cs="Arial" w:hint="eastAsia"/>
          <w:sz w:val="24"/>
          <w:szCs w:val="24"/>
        </w:rPr>
        <w:t>销售指标表</w:t>
      </w:r>
      <w:r>
        <w:rPr>
          <w:rFonts w:ascii="Arial" w:hAnsi="Arial" w:cs="Arial" w:hint="eastAsia"/>
          <w:sz w:val="24"/>
          <w:szCs w:val="24"/>
        </w:rPr>
        <w:t>-</w:t>
      </w:r>
      <w:r>
        <w:rPr>
          <w:rFonts w:ascii="Arial" w:hAnsi="Arial" w:cs="Arial" w:hint="eastAsia"/>
          <w:sz w:val="24"/>
          <w:szCs w:val="24"/>
        </w:rPr>
        <w:t>权益填报”。</w:t>
      </w:r>
    </w:p>
    <w:p w14:paraId="315707B2" w14:textId="60531A24" w:rsidR="0023405B" w:rsidRDefault="0023405B" w:rsidP="003303A4">
      <w:pPr>
        <w:rPr>
          <w:rFonts w:ascii="宋体" w:hAnsi="宋体"/>
        </w:rPr>
      </w:pPr>
      <w:r>
        <w:rPr>
          <w:noProof/>
        </w:rPr>
        <w:drawing>
          <wp:inline distT="0" distB="0" distL="0" distR="0" wp14:anchorId="6F1EC239" wp14:editId="35DA0BAF">
            <wp:extent cx="5274310" cy="3464560"/>
            <wp:effectExtent l="0" t="0" r="2540" b="254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94242" w14:textId="31AB228F" w:rsidR="003303A4" w:rsidRDefault="003303A4" w:rsidP="003303A4">
      <w:pPr>
        <w:widowControl/>
        <w:spacing w:afterLines="50" w:after="156" w:line="360" w:lineRule="auto"/>
        <w:jc w:val="center"/>
        <w:rPr>
          <w:rFonts w:ascii="宋体" w:hAnsi="宋体"/>
        </w:rPr>
      </w:pPr>
      <w:r>
        <w:rPr>
          <w:rFonts w:ascii="宋体" w:hAnsi="宋体" w:hint="eastAsia"/>
          <w:color w:val="000000"/>
        </w:rPr>
        <w:lastRenderedPageBreak/>
        <w:t>▲图1-2</w:t>
      </w:r>
      <w:r w:rsidR="00F25707">
        <w:rPr>
          <w:rFonts w:ascii="宋体" w:hAnsi="宋体" w:hint="eastAsia"/>
          <w:color w:val="000000"/>
        </w:rPr>
        <w:t>-</w:t>
      </w:r>
      <w:r w:rsidR="00F25707">
        <w:rPr>
          <w:rFonts w:ascii="宋体" w:hAnsi="宋体"/>
          <w:color w:val="000000"/>
        </w:rPr>
        <w:t xml:space="preserve">1 </w:t>
      </w:r>
      <w:r w:rsidR="0023405B">
        <w:rPr>
          <w:rFonts w:ascii="宋体" w:hAnsi="宋体" w:hint="eastAsia"/>
          <w:kern w:val="0"/>
          <w:sz w:val="24"/>
          <w:szCs w:val="24"/>
        </w:rPr>
        <w:t>B14填报报表</w:t>
      </w:r>
    </w:p>
    <w:p w14:paraId="144E9DD4" w14:textId="22C33AAF" w:rsidR="0023405B" w:rsidRDefault="0023405B" w:rsidP="003303A4">
      <w:pPr>
        <w:pStyle w:val="1"/>
        <w:numPr>
          <w:ilvl w:val="0"/>
          <w:numId w:val="1"/>
        </w:numPr>
      </w:pPr>
      <w:bookmarkStart w:id="7" w:name="_Toc25559"/>
      <w:bookmarkStart w:id="8" w:name="_Toc15950"/>
      <w:bookmarkStart w:id="9" w:name="_Toc14488"/>
      <w:bookmarkStart w:id="10" w:name="_Toc10214"/>
      <w:bookmarkStart w:id="11" w:name="_Toc17334"/>
      <w:bookmarkStart w:id="12" w:name="_Toc11174"/>
      <w:bookmarkStart w:id="13" w:name="_Toc24102"/>
      <w:bookmarkEnd w:id="7"/>
      <w:bookmarkEnd w:id="8"/>
      <w:bookmarkEnd w:id="9"/>
      <w:bookmarkEnd w:id="10"/>
      <w:bookmarkEnd w:id="11"/>
      <w:bookmarkEnd w:id="12"/>
      <w:bookmarkEnd w:id="13"/>
      <w:r>
        <w:rPr>
          <w:rFonts w:hint="eastAsia"/>
        </w:rPr>
        <w:t>B14查询报表使用说明</w:t>
      </w:r>
    </w:p>
    <w:p w14:paraId="0BEA4FFD" w14:textId="6C41E242" w:rsidR="003303A4" w:rsidRDefault="0023405B" w:rsidP="003303A4">
      <w:pPr>
        <w:pStyle w:val="2"/>
        <w:rPr>
          <w:rFonts w:ascii="宋体" w:hAnsi="宋体"/>
        </w:rPr>
      </w:pPr>
      <w:bookmarkStart w:id="14" w:name="_Toc19363"/>
      <w:bookmarkStart w:id="15" w:name="_Toc177"/>
      <w:bookmarkEnd w:id="14"/>
      <w:r>
        <w:rPr>
          <w:rFonts w:hint="eastAsia"/>
        </w:rPr>
        <w:t>2.1</w:t>
      </w:r>
      <w:bookmarkEnd w:id="15"/>
      <w:r w:rsidR="005C3B16">
        <w:rPr>
          <w:rFonts w:ascii="宋体" w:hAnsi="宋体"/>
        </w:rPr>
        <w:t xml:space="preserve"> </w:t>
      </w:r>
      <w:r w:rsidR="00F25707">
        <w:rPr>
          <w:rFonts w:ascii="宋体" w:hAnsi="宋体" w:hint="eastAsia"/>
        </w:rPr>
        <w:t>查询</w:t>
      </w:r>
      <w:r w:rsidR="005C3B16">
        <w:rPr>
          <w:rFonts w:ascii="宋体" w:hAnsi="宋体" w:hint="eastAsia"/>
        </w:rPr>
        <w:t>B14报表</w:t>
      </w:r>
    </w:p>
    <w:p w14:paraId="3691FABC" w14:textId="5CA46E34" w:rsidR="00F25707" w:rsidRDefault="00F25707" w:rsidP="00F25707">
      <w:r>
        <w:rPr>
          <w:rFonts w:hint="eastAsia"/>
        </w:rPr>
        <w:t xml:space="preserve"> </w:t>
      </w:r>
      <w:r>
        <w:t xml:space="preserve"> </w:t>
      </w:r>
      <w:r w:rsidR="000337F9">
        <w:t xml:space="preserve">   </w:t>
      </w:r>
      <w:r>
        <w:rPr>
          <w:rFonts w:hint="eastAsia"/>
        </w:rPr>
        <w:t>打开“</w:t>
      </w:r>
      <w:r>
        <w:rPr>
          <w:rFonts w:hint="eastAsia"/>
        </w:rPr>
        <w:t>B14</w:t>
      </w:r>
      <w:r>
        <w:rPr>
          <w:rFonts w:hint="eastAsia"/>
        </w:rPr>
        <w:t>销售指标表（合并项目）”，有四个查询维度：“组织”、“项目”、“是否权益”、“月份”；其中“组织”和“项目”可以多选</w:t>
      </w:r>
      <w:r w:rsidR="005B3F0F">
        <w:rPr>
          <w:rFonts w:hint="eastAsia"/>
        </w:rPr>
        <w:t>，支持单元格拉伸</w:t>
      </w:r>
      <w:r>
        <w:rPr>
          <w:rFonts w:hint="eastAsia"/>
        </w:rPr>
        <w:t>。</w:t>
      </w:r>
    </w:p>
    <w:p w14:paraId="29C2B6AE" w14:textId="1B7A5E6B" w:rsidR="000337F9" w:rsidRDefault="00195909" w:rsidP="00F25707">
      <w:r>
        <w:rPr>
          <w:noProof/>
        </w:rPr>
        <w:drawing>
          <wp:inline distT="0" distB="0" distL="0" distR="0" wp14:anchorId="6F0C9C19" wp14:editId="55B6CC4F">
            <wp:extent cx="5274310" cy="24472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41FEA" w14:textId="056BD940" w:rsidR="000337F9" w:rsidRDefault="000337F9" w:rsidP="000337F9">
      <w:pPr>
        <w:widowControl/>
        <w:spacing w:afterLines="50" w:after="156" w:line="360" w:lineRule="auto"/>
        <w:jc w:val="center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color w:val="000000"/>
        </w:rPr>
        <w:t>▲图2-</w:t>
      </w:r>
      <w:r>
        <w:rPr>
          <w:rFonts w:ascii="宋体" w:hAnsi="宋体"/>
          <w:color w:val="000000"/>
        </w:rPr>
        <w:t>1</w:t>
      </w:r>
      <w:r>
        <w:rPr>
          <w:rFonts w:ascii="宋体" w:hAnsi="宋体" w:hint="eastAsia"/>
          <w:color w:val="000000"/>
        </w:rPr>
        <w:t>-</w:t>
      </w:r>
      <w:r>
        <w:rPr>
          <w:rFonts w:ascii="宋体" w:hAnsi="宋体"/>
          <w:color w:val="000000"/>
        </w:rPr>
        <w:t xml:space="preserve">1 </w:t>
      </w:r>
      <w:r>
        <w:rPr>
          <w:rFonts w:ascii="宋体" w:hAnsi="宋体" w:hint="eastAsia"/>
          <w:color w:val="000000"/>
        </w:rPr>
        <w:t>查询</w:t>
      </w:r>
      <w:r>
        <w:rPr>
          <w:rFonts w:ascii="宋体" w:hAnsi="宋体" w:hint="eastAsia"/>
          <w:kern w:val="0"/>
          <w:sz w:val="24"/>
          <w:szCs w:val="24"/>
        </w:rPr>
        <w:t>B14报表</w:t>
      </w:r>
    </w:p>
    <w:p w14:paraId="157A2FC3" w14:textId="77777777" w:rsidR="000337F9" w:rsidRDefault="000337F9"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br w:type="page"/>
      </w:r>
    </w:p>
    <w:p w14:paraId="5FBA340E" w14:textId="065BD73E" w:rsidR="000337F9" w:rsidRPr="000337F9" w:rsidRDefault="000337F9" w:rsidP="000337F9">
      <w:pPr>
        <w:pStyle w:val="2"/>
      </w:pPr>
      <w:bookmarkStart w:id="16" w:name="_Toc31617"/>
      <w:r>
        <w:rPr>
          <w:rFonts w:hint="eastAsia"/>
        </w:rPr>
        <w:lastRenderedPageBreak/>
        <w:t>2.2</w:t>
      </w:r>
      <w:bookmarkEnd w:id="16"/>
      <w:r>
        <w:t xml:space="preserve"> </w:t>
      </w:r>
      <w:r>
        <w:rPr>
          <w:rFonts w:ascii="宋体" w:hAnsi="宋体" w:hint="eastAsia"/>
        </w:rPr>
        <w:t>折叠展开数据</w:t>
      </w:r>
      <w:r w:rsidRPr="000337F9">
        <w:rPr>
          <w:rFonts w:hint="eastAsia"/>
        </w:rPr>
        <w:t xml:space="preserve"> </w:t>
      </w:r>
    </w:p>
    <w:p w14:paraId="5CBEE34F" w14:textId="65D4B6A4" w:rsidR="000337F9" w:rsidRDefault="000337F9" w:rsidP="000337F9">
      <w:pPr>
        <w:ind w:firstLineChars="400" w:firstLine="840"/>
      </w:pPr>
      <w:r>
        <w:rPr>
          <w:rFonts w:hint="eastAsia"/>
        </w:rPr>
        <w:t>点击“</w:t>
      </w:r>
      <w:r>
        <w:rPr>
          <w:rFonts w:hint="eastAsia"/>
        </w:rPr>
        <w:t>+</w:t>
      </w:r>
      <w:r>
        <w:rPr>
          <w:rFonts w:hint="eastAsia"/>
        </w:rPr>
        <w:t>”可以展开数据，点击“—”可以折叠数据。</w:t>
      </w:r>
    </w:p>
    <w:p w14:paraId="14841B63" w14:textId="786DABCE" w:rsidR="000337F9" w:rsidRDefault="000634A0" w:rsidP="000337F9">
      <w:pPr>
        <w:ind w:firstLine="435"/>
      </w:pPr>
      <w:r>
        <w:rPr>
          <w:noProof/>
        </w:rPr>
        <w:drawing>
          <wp:inline distT="0" distB="0" distL="0" distR="0" wp14:anchorId="36881422" wp14:editId="4BAE5433">
            <wp:extent cx="5274310" cy="2849245"/>
            <wp:effectExtent l="0" t="0" r="254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FC720" w14:textId="5744003E" w:rsidR="000337F9" w:rsidRDefault="000337F9" w:rsidP="000337F9">
      <w:pPr>
        <w:widowControl/>
        <w:spacing w:afterLines="50" w:after="156" w:line="360" w:lineRule="auto"/>
        <w:jc w:val="center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color w:val="000000"/>
        </w:rPr>
        <w:t>▲图2-</w:t>
      </w:r>
      <w:r>
        <w:rPr>
          <w:rFonts w:ascii="宋体" w:hAnsi="宋体"/>
          <w:color w:val="000000"/>
        </w:rPr>
        <w:t>2</w:t>
      </w:r>
      <w:r>
        <w:rPr>
          <w:rFonts w:ascii="宋体" w:hAnsi="宋体" w:hint="eastAsia"/>
          <w:color w:val="000000"/>
        </w:rPr>
        <w:t>-</w:t>
      </w:r>
      <w:r>
        <w:rPr>
          <w:rFonts w:ascii="宋体" w:hAnsi="宋体"/>
          <w:color w:val="000000"/>
        </w:rPr>
        <w:t xml:space="preserve">1 </w:t>
      </w:r>
      <w:r>
        <w:rPr>
          <w:rFonts w:ascii="宋体" w:hAnsi="宋体" w:hint="eastAsia"/>
          <w:color w:val="000000"/>
        </w:rPr>
        <w:t>展开数据</w:t>
      </w:r>
    </w:p>
    <w:p w14:paraId="203CEE40" w14:textId="77777777" w:rsidR="000337F9" w:rsidRDefault="000337F9" w:rsidP="000337F9">
      <w:pPr>
        <w:ind w:firstLine="435"/>
      </w:pPr>
    </w:p>
    <w:p w14:paraId="72D9615A" w14:textId="67A0EA1B" w:rsidR="000337F9" w:rsidRDefault="00195909" w:rsidP="000337F9">
      <w:pPr>
        <w:ind w:leftChars="100" w:left="840" w:hangingChars="300" w:hanging="630"/>
        <w:jc w:val="center"/>
        <w:rPr>
          <w:rFonts w:ascii="宋体" w:hAnsi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2C8EC168" wp14:editId="3903A161">
            <wp:extent cx="5274310" cy="207073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7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7F9">
        <w:rPr>
          <w:rFonts w:ascii="宋体" w:hAnsi="宋体" w:hint="eastAsia"/>
          <w:color w:val="000000"/>
        </w:rPr>
        <w:t>▲图2-</w:t>
      </w:r>
      <w:r w:rsidR="000337F9">
        <w:rPr>
          <w:rFonts w:ascii="宋体" w:hAnsi="宋体"/>
          <w:color w:val="000000"/>
        </w:rPr>
        <w:t>2</w:t>
      </w:r>
      <w:r w:rsidR="000337F9">
        <w:rPr>
          <w:rFonts w:ascii="宋体" w:hAnsi="宋体" w:hint="eastAsia"/>
          <w:color w:val="000000"/>
        </w:rPr>
        <w:t>-</w:t>
      </w:r>
      <w:r w:rsidR="000337F9">
        <w:rPr>
          <w:rFonts w:ascii="宋体" w:hAnsi="宋体"/>
          <w:color w:val="000000"/>
        </w:rPr>
        <w:t xml:space="preserve">2 </w:t>
      </w:r>
      <w:r w:rsidR="000337F9">
        <w:rPr>
          <w:rFonts w:ascii="宋体" w:hAnsi="宋体" w:hint="eastAsia"/>
          <w:color w:val="000000"/>
        </w:rPr>
        <w:t>折叠数据</w:t>
      </w:r>
    </w:p>
    <w:p w14:paraId="31AEF0AA" w14:textId="4925190F" w:rsidR="002D093D" w:rsidRDefault="002D093D">
      <w:pPr>
        <w:widowControl/>
        <w:jc w:val="left"/>
      </w:pPr>
      <w:r>
        <w:br w:type="page"/>
      </w:r>
    </w:p>
    <w:p w14:paraId="2F3F2DB1" w14:textId="77777777" w:rsidR="000337F9" w:rsidRDefault="000337F9">
      <w:pPr>
        <w:widowControl/>
        <w:jc w:val="left"/>
      </w:pPr>
    </w:p>
    <w:p w14:paraId="0A8BE2B6" w14:textId="3E93508F" w:rsidR="000337F9" w:rsidRDefault="000337F9" w:rsidP="000337F9">
      <w:pPr>
        <w:pStyle w:val="2"/>
      </w:pPr>
      <w:bookmarkStart w:id="17" w:name="_Toc28282"/>
      <w:r>
        <w:rPr>
          <w:rFonts w:hint="eastAsia"/>
        </w:rPr>
        <w:t>2.3</w:t>
      </w:r>
      <w:bookmarkEnd w:id="17"/>
      <w:r>
        <w:rPr>
          <w:rFonts w:ascii="宋体" w:hAnsi="宋体" w:hint="eastAsia"/>
        </w:rPr>
        <w:t xml:space="preserve"> 项目名称命名</w:t>
      </w:r>
      <w:r>
        <w:rPr>
          <w:rFonts w:hint="eastAsia"/>
        </w:rPr>
        <w:t xml:space="preserve"> </w:t>
      </w:r>
    </w:p>
    <w:p w14:paraId="7CD30D4B" w14:textId="18E27A64" w:rsidR="000337F9" w:rsidRDefault="000337F9" w:rsidP="000337F9">
      <w:pPr>
        <w:ind w:firstLineChars="200" w:firstLine="420"/>
      </w:pPr>
      <w:r>
        <w:rPr>
          <w:rFonts w:hint="eastAsia"/>
        </w:rPr>
        <w:t>项目名称根据是否权益及所占权益比例</w:t>
      </w:r>
      <w:r w:rsidR="002D093D">
        <w:rPr>
          <w:rFonts w:hint="eastAsia"/>
        </w:rPr>
        <w:t>，</w:t>
      </w:r>
      <w:r w:rsidR="00BF08F2">
        <w:rPr>
          <w:rFonts w:hint="eastAsia"/>
        </w:rPr>
        <w:t>不受“是否权益”参数影响</w:t>
      </w:r>
      <w:r w:rsidR="002D093D">
        <w:rPr>
          <w:rFonts w:hint="eastAsia"/>
        </w:rPr>
        <w:t>。</w:t>
      </w:r>
    </w:p>
    <w:p w14:paraId="7E815615" w14:textId="30BB76B0" w:rsidR="000337F9" w:rsidRDefault="000634A0" w:rsidP="000337F9">
      <w:pPr>
        <w:ind w:firstLine="435"/>
      </w:pPr>
      <w:r>
        <w:rPr>
          <w:noProof/>
        </w:rPr>
        <w:drawing>
          <wp:inline distT="0" distB="0" distL="0" distR="0" wp14:anchorId="53547C87" wp14:editId="39F39086">
            <wp:extent cx="5274310" cy="297243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22429" w14:textId="11FA42E3" w:rsidR="002D093D" w:rsidRPr="00F25707" w:rsidRDefault="002D093D" w:rsidP="002D093D">
      <w:pPr>
        <w:ind w:firstLine="435"/>
        <w:jc w:val="center"/>
      </w:pPr>
      <w:r>
        <w:rPr>
          <w:rFonts w:ascii="宋体" w:hAnsi="宋体" w:hint="eastAsia"/>
          <w:color w:val="000000"/>
        </w:rPr>
        <w:t>▲图2-</w:t>
      </w:r>
      <w:r>
        <w:rPr>
          <w:rFonts w:ascii="宋体" w:hAnsi="宋体"/>
          <w:color w:val="000000"/>
        </w:rPr>
        <w:t>3</w:t>
      </w:r>
      <w:r>
        <w:rPr>
          <w:rFonts w:ascii="宋体" w:hAnsi="宋体" w:hint="eastAsia"/>
          <w:color w:val="000000"/>
        </w:rPr>
        <w:t>-</w:t>
      </w:r>
      <w:r>
        <w:rPr>
          <w:rFonts w:ascii="宋体" w:hAnsi="宋体"/>
          <w:color w:val="000000"/>
        </w:rPr>
        <w:t xml:space="preserve">1 </w:t>
      </w:r>
      <w:r>
        <w:rPr>
          <w:rFonts w:ascii="宋体" w:hAnsi="宋体" w:hint="eastAsia"/>
          <w:color w:val="000000"/>
        </w:rPr>
        <w:t>项目名称命名</w:t>
      </w:r>
    </w:p>
    <w:p w14:paraId="0B9E97EA" w14:textId="524BA991" w:rsidR="003303A4" w:rsidRDefault="003303A4" w:rsidP="003303A4">
      <w:pPr>
        <w:pStyle w:val="2"/>
        <w:rPr>
          <w:rFonts w:ascii="宋体" w:hAnsi="宋体"/>
        </w:rPr>
      </w:pPr>
      <w:bookmarkStart w:id="18" w:name="_Toc6144"/>
      <w:bookmarkStart w:id="19" w:name="_Toc24281"/>
      <w:bookmarkStart w:id="20" w:name="_Toc15322"/>
      <w:bookmarkStart w:id="21" w:name="_Toc16126"/>
      <w:bookmarkStart w:id="22" w:name="_Toc6243"/>
      <w:bookmarkStart w:id="23" w:name="_Toc20075"/>
      <w:bookmarkStart w:id="24" w:name="_Toc7057"/>
      <w:bookmarkStart w:id="25" w:name="_Toc28290"/>
      <w:bookmarkStart w:id="26" w:name="_Toc17256"/>
      <w:bookmarkStart w:id="27" w:name="_Toc24078"/>
      <w:bookmarkStart w:id="28" w:name="_Toc26621"/>
      <w:bookmarkStart w:id="29" w:name="_Toc4301"/>
      <w:bookmarkStart w:id="30" w:name="_Toc24854"/>
      <w:bookmarkStart w:id="31" w:name="_Toc16023"/>
      <w:bookmarkStart w:id="32" w:name="_Toc10969"/>
      <w:bookmarkStart w:id="33" w:name="_Toc32668"/>
      <w:bookmarkStart w:id="34" w:name="_Toc1250"/>
      <w:bookmarkStart w:id="35" w:name="_Toc28629"/>
      <w:bookmarkStart w:id="36" w:name="_Toc10610"/>
      <w:bookmarkStart w:id="37" w:name="_Toc21867"/>
      <w:bookmarkStart w:id="38" w:name="_Toc5459"/>
      <w:bookmarkStart w:id="39" w:name="_Toc14643"/>
      <w:bookmarkStart w:id="40" w:name="_Toc14122"/>
      <w:bookmarkStart w:id="41" w:name="_Toc32409"/>
      <w:bookmarkStart w:id="42" w:name="_Toc25905"/>
      <w:bookmarkStart w:id="43" w:name="_Toc25844"/>
      <w:bookmarkStart w:id="44" w:name="_Toc29592"/>
      <w:bookmarkStart w:id="45" w:name="_Toc30169"/>
      <w:bookmarkStart w:id="46" w:name="_Toc19789"/>
      <w:bookmarkStart w:id="47" w:name="_Toc1711"/>
      <w:bookmarkStart w:id="48" w:name="_Toc17363"/>
      <w:bookmarkStart w:id="49" w:name="_Toc21102"/>
      <w:bookmarkStart w:id="50" w:name="_Toc6294"/>
      <w:bookmarkStart w:id="51" w:name="_Toc23872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>
        <w:rPr>
          <w:rFonts w:hint="eastAsia"/>
        </w:rPr>
        <w:t>2.</w:t>
      </w:r>
      <w:r w:rsidR="002D093D">
        <w:t xml:space="preserve">4 </w:t>
      </w:r>
      <w:r w:rsidR="002D093D">
        <w:rPr>
          <w:rFonts w:ascii="宋体" w:hAnsi="宋体" w:hint="eastAsia"/>
        </w:rPr>
        <w:t>数据刷新和导出</w:t>
      </w:r>
    </w:p>
    <w:p w14:paraId="3BB4F013" w14:textId="55D04E2E" w:rsidR="002D093D" w:rsidRPr="002D093D" w:rsidRDefault="002D093D" w:rsidP="002D093D"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可以点击工具栏的“刷新”和“导出”按钮刷新和导出数据。</w:t>
      </w:r>
    </w:p>
    <w:p w14:paraId="7AB0ACAC" w14:textId="45F825F2" w:rsidR="002D093D" w:rsidRDefault="000634A0" w:rsidP="002D093D">
      <w:r>
        <w:rPr>
          <w:noProof/>
        </w:rPr>
        <w:drawing>
          <wp:inline distT="0" distB="0" distL="0" distR="0" wp14:anchorId="184E49B7" wp14:editId="02AEF45D">
            <wp:extent cx="5274310" cy="3405505"/>
            <wp:effectExtent l="0" t="0" r="254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0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C5343" w14:textId="57F34462" w:rsidR="002D093D" w:rsidRPr="00F25707" w:rsidRDefault="002D093D" w:rsidP="002D093D">
      <w:pPr>
        <w:ind w:firstLine="435"/>
        <w:jc w:val="center"/>
      </w:pPr>
      <w:r>
        <w:rPr>
          <w:rFonts w:ascii="宋体" w:hAnsi="宋体" w:hint="eastAsia"/>
          <w:color w:val="000000"/>
        </w:rPr>
        <w:t>▲图2-</w:t>
      </w:r>
      <w:r>
        <w:rPr>
          <w:rFonts w:ascii="宋体" w:hAnsi="宋体"/>
          <w:color w:val="000000"/>
        </w:rPr>
        <w:t>4</w:t>
      </w:r>
      <w:r>
        <w:rPr>
          <w:rFonts w:ascii="宋体" w:hAnsi="宋体" w:hint="eastAsia"/>
          <w:color w:val="000000"/>
        </w:rPr>
        <w:t>-</w:t>
      </w:r>
      <w:r>
        <w:rPr>
          <w:rFonts w:ascii="宋体" w:hAnsi="宋体"/>
          <w:color w:val="000000"/>
        </w:rPr>
        <w:t xml:space="preserve">1 </w:t>
      </w:r>
      <w:r>
        <w:rPr>
          <w:rFonts w:ascii="宋体" w:hAnsi="宋体" w:hint="eastAsia"/>
          <w:color w:val="000000"/>
        </w:rPr>
        <w:t>项目名称命名</w:t>
      </w:r>
    </w:p>
    <w:p w14:paraId="6A8C5EAF" w14:textId="77777777" w:rsidR="002D093D" w:rsidRPr="002D093D" w:rsidRDefault="002D093D" w:rsidP="002D093D"/>
    <w:p w14:paraId="2D18E457" w14:textId="22F7A0E1" w:rsidR="00F65F92" w:rsidRDefault="00F65F92">
      <w:pPr>
        <w:pStyle w:val="2"/>
      </w:pPr>
      <w:bookmarkStart w:id="52" w:name="_Toc16700"/>
      <w:bookmarkStart w:id="53" w:name="_Toc23340"/>
      <w:bookmarkStart w:id="54" w:name="_Toc30899"/>
      <w:bookmarkStart w:id="55" w:name="_Toc7277"/>
      <w:bookmarkEnd w:id="52"/>
      <w:bookmarkEnd w:id="53"/>
      <w:bookmarkEnd w:id="54"/>
      <w:bookmarkEnd w:id="55"/>
      <w:r>
        <w:rPr>
          <w:rFonts w:hint="eastAsia"/>
        </w:rPr>
        <w:lastRenderedPageBreak/>
        <w:t>2</w:t>
      </w:r>
      <w:r>
        <w:t xml:space="preserve">.5 </w:t>
      </w:r>
      <w:r>
        <w:rPr>
          <w:rFonts w:hint="eastAsia"/>
        </w:rPr>
        <w:t>联查明细</w:t>
      </w:r>
    </w:p>
    <w:p w14:paraId="10E38FF0" w14:textId="114F8BAE" w:rsidR="00F65F92" w:rsidRPr="00F65F92" w:rsidRDefault="00F65F92" w:rsidP="00F65F92">
      <w:pPr>
        <w:rPr>
          <w:rFonts w:hint="eastAsia"/>
        </w:rPr>
      </w:pPr>
      <w:r>
        <w:rPr>
          <w:rFonts w:hint="eastAsia"/>
        </w:rPr>
        <w:t>有下滑线“</w:t>
      </w:r>
      <w:r>
        <w:rPr>
          <w:rFonts w:hint="eastAsia"/>
        </w:rPr>
        <w:t>_</w:t>
      </w:r>
      <w:r>
        <w:rPr>
          <w:rFonts w:hint="eastAsia"/>
        </w:rPr>
        <w:t>”的单元格，</w:t>
      </w:r>
      <w:proofErr w:type="gramStart"/>
      <w:r>
        <w:rPr>
          <w:rFonts w:hint="eastAsia"/>
        </w:rPr>
        <w:t>可以联差明细</w:t>
      </w:r>
      <w:proofErr w:type="gramEnd"/>
      <w:r>
        <w:rPr>
          <w:rFonts w:hint="eastAsia"/>
        </w:rPr>
        <w:t>。</w:t>
      </w:r>
    </w:p>
    <w:p w14:paraId="6FB8A4F9" w14:textId="7D41149C" w:rsidR="00F65F92" w:rsidRDefault="00F65F92" w:rsidP="00F65F92">
      <w:r>
        <w:rPr>
          <w:noProof/>
        </w:rPr>
        <w:drawing>
          <wp:inline distT="0" distB="0" distL="0" distR="0" wp14:anchorId="6033D57F" wp14:editId="3B9A212D">
            <wp:extent cx="5274310" cy="171704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0A0FA" w14:textId="2538FA2F" w:rsidR="00F65F92" w:rsidRPr="00F65F92" w:rsidRDefault="00F65F92" w:rsidP="00F65F92">
      <w:pPr>
        <w:ind w:firstLine="435"/>
        <w:jc w:val="center"/>
        <w:rPr>
          <w:rFonts w:hint="eastAsia"/>
        </w:rPr>
      </w:pPr>
      <w:r>
        <w:rPr>
          <w:rFonts w:ascii="宋体" w:hAnsi="宋体" w:hint="eastAsia"/>
          <w:color w:val="000000"/>
        </w:rPr>
        <w:t>▲图2-</w:t>
      </w:r>
      <w:r>
        <w:rPr>
          <w:rFonts w:ascii="宋体" w:hAnsi="宋体"/>
          <w:color w:val="000000"/>
        </w:rPr>
        <w:t>5</w:t>
      </w:r>
      <w:r>
        <w:rPr>
          <w:rFonts w:ascii="宋体" w:hAnsi="宋体" w:hint="eastAsia"/>
          <w:color w:val="000000"/>
        </w:rPr>
        <w:t>-</w:t>
      </w:r>
      <w:r>
        <w:rPr>
          <w:rFonts w:ascii="宋体" w:hAnsi="宋体"/>
          <w:color w:val="000000"/>
        </w:rPr>
        <w:t xml:space="preserve">1 </w:t>
      </w:r>
      <w:r>
        <w:rPr>
          <w:rFonts w:ascii="宋体" w:hAnsi="宋体" w:hint="eastAsia"/>
          <w:color w:val="000000"/>
        </w:rPr>
        <w:t>联查明细</w:t>
      </w:r>
    </w:p>
    <w:p w14:paraId="277AC949" w14:textId="351BF976" w:rsidR="003303A4" w:rsidRDefault="002D093D" w:rsidP="003303A4">
      <w:pPr>
        <w:pStyle w:val="1"/>
        <w:numPr>
          <w:ilvl w:val="0"/>
          <w:numId w:val="1"/>
        </w:numPr>
      </w:pPr>
      <w:r>
        <w:rPr>
          <w:rFonts w:hint="eastAsia"/>
        </w:rPr>
        <w:t>B</w:t>
      </w:r>
      <w:r>
        <w:t>14</w:t>
      </w:r>
      <w:r w:rsidR="00BC0CB1">
        <w:rPr>
          <w:rFonts w:hint="eastAsia"/>
        </w:rPr>
        <w:t>填报</w:t>
      </w:r>
      <w:r w:rsidR="003303A4">
        <w:rPr>
          <w:rFonts w:hint="eastAsia"/>
        </w:rPr>
        <w:t>报</w:t>
      </w:r>
      <w:r>
        <w:rPr>
          <w:rFonts w:hint="eastAsia"/>
        </w:rPr>
        <w:t>表使用说明</w:t>
      </w:r>
    </w:p>
    <w:p w14:paraId="2C88AD7E" w14:textId="4F91D8DB" w:rsidR="003303A4" w:rsidRDefault="003303A4" w:rsidP="003303A4">
      <w:pPr>
        <w:pStyle w:val="2"/>
      </w:pPr>
      <w:bookmarkStart w:id="56" w:name="_Toc26627"/>
      <w:bookmarkStart w:id="57" w:name="_Toc29465"/>
      <w:bookmarkEnd w:id="56"/>
      <w:r>
        <w:rPr>
          <w:rFonts w:hint="eastAsia"/>
        </w:rPr>
        <w:t>3.1</w:t>
      </w:r>
      <w:bookmarkEnd w:id="57"/>
      <w:r w:rsidR="002D093D">
        <w:t xml:space="preserve"> </w:t>
      </w:r>
      <w:r w:rsidR="002D093D">
        <w:rPr>
          <w:rFonts w:hint="eastAsia"/>
        </w:rPr>
        <w:t>B14</w:t>
      </w:r>
      <w:r w:rsidR="002D093D">
        <w:rPr>
          <w:rFonts w:hint="eastAsia"/>
        </w:rPr>
        <w:t>合并项目修改报表</w:t>
      </w:r>
      <w:r w:rsidR="00BC0CB1">
        <w:rPr>
          <w:rFonts w:hint="eastAsia"/>
        </w:rPr>
        <w:t>使用说明</w:t>
      </w:r>
    </w:p>
    <w:p w14:paraId="1EDD1F1D" w14:textId="14CE6230" w:rsidR="002D093D" w:rsidRDefault="00BC0CB1" w:rsidP="002D093D">
      <w:r w:rsidRPr="00A62225">
        <w:rPr>
          <w:highlight w:val="yellow"/>
        </w:rPr>
        <w:t>1</w:t>
      </w:r>
      <w:r w:rsidRPr="00A62225">
        <w:rPr>
          <w:rFonts w:hint="eastAsia"/>
          <w:highlight w:val="yellow"/>
        </w:rPr>
        <w:t>、</w:t>
      </w:r>
      <w:r w:rsidR="002D093D">
        <w:rPr>
          <w:rFonts w:hint="eastAsia"/>
        </w:rPr>
        <w:t>打开</w:t>
      </w:r>
      <w:r w:rsidR="002D093D">
        <w:rPr>
          <w:rFonts w:hint="eastAsia"/>
        </w:rPr>
        <w:t>B14</w:t>
      </w:r>
      <w:r w:rsidR="002D093D">
        <w:rPr>
          <w:rFonts w:hint="eastAsia"/>
        </w:rPr>
        <w:t>合并项目修改报表，选择参数，查询要填报修改的数据，</w:t>
      </w:r>
      <w:r>
        <w:rPr>
          <w:rFonts w:hint="eastAsia"/>
        </w:rPr>
        <w:t>该表有两个维度，组织和项目，都可以多选。</w:t>
      </w:r>
    </w:p>
    <w:p w14:paraId="63E0BEB3" w14:textId="65A3696C" w:rsidR="002D093D" w:rsidRDefault="002D093D" w:rsidP="002D093D">
      <w:r>
        <w:rPr>
          <w:noProof/>
        </w:rPr>
        <w:drawing>
          <wp:inline distT="0" distB="0" distL="0" distR="0" wp14:anchorId="45339B33" wp14:editId="5E20E319">
            <wp:extent cx="5274310" cy="2746375"/>
            <wp:effectExtent l="0" t="0" r="254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041DB" w14:textId="5B1B6148" w:rsidR="00BC0CB1" w:rsidRDefault="00BC0CB1" w:rsidP="00BC0CB1">
      <w:pPr>
        <w:ind w:firstLine="435"/>
        <w:jc w:val="center"/>
      </w:pPr>
      <w:r>
        <w:rPr>
          <w:rFonts w:ascii="宋体" w:hAnsi="宋体" w:hint="eastAsia"/>
          <w:color w:val="000000"/>
        </w:rPr>
        <w:t>▲图</w:t>
      </w:r>
      <w:r>
        <w:rPr>
          <w:rFonts w:ascii="宋体" w:hAnsi="宋体"/>
          <w:color w:val="000000"/>
        </w:rPr>
        <w:t>3</w:t>
      </w:r>
      <w:r>
        <w:rPr>
          <w:rFonts w:ascii="宋体" w:hAnsi="宋体" w:hint="eastAsia"/>
          <w:color w:val="000000"/>
        </w:rPr>
        <w:t>-</w:t>
      </w:r>
      <w:r>
        <w:rPr>
          <w:rFonts w:ascii="宋体" w:hAnsi="宋体"/>
          <w:color w:val="000000"/>
        </w:rPr>
        <w:t>1</w:t>
      </w:r>
      <w:r>
        <w:rPr>
          <w:rFonts w:ascii="宋体" w:hAnsi="宋体" w:hint="eastAsia"/>
          <w:color w:val="000000"/>
        </w:rPr>
        <w:t>-</w:t>
      </w:r>
      <w:r>
        <w:rPr>
          <w:rFonts w:ascii="宋体" w:hAnsi="宋体"/>
          <w:color w:val="000000"/>
        </w:rPr>
        <w:t xml:space="preserve">1 </w:t>
      </w:r>
      <w:r>
        <w:rPr>
          <w:rFonts w:ascii="宋体" w:hAnsi="宋体" w:hint="eastAsia"/>
          <w:color w:val="000000"/>
        </w:rPr>
        <w:t>项目名称命名</w:t>
      </w:r>
    </w:p>
    <w:p w14:paraId="446FEAA9" w14:textId="600F685E" w:rsidR="00BC0CB1" w:rsidRDefault="00BC0CB1" w:rsidP="00BC0CB1">
      <w:r w:rsidRPr="00A62225">
        <w:rPr>
          <w:rFonts w:hint="eastAsia"/>
          <w:highlight w:val="yellow"/>
        </w:rPr>
        <w:t>2</w:t>
      </w:r>
      <w:r w:rsidRPr="00A62225">
        <w:rPr>
          <w:rFonts w:hint="eastAsia"/>
          <w:highlight w:val="yellow"/>
        </w:rPr>
        <w:t>、</w:t>
      </w:r>
      <w:r>
        <w:rPr>
          <w:rFonts w:hint="eastAsia"/>
        </w:rPr>
        <w:t>查询出需要合并的项目名称和对应的编码，默认合并的项目名称和编码是原数据，需要合并的项目可以修改合并后的项目名称，和编码，多个项目合并为一个，需要保证合并后的项目名称相同，且对应的编码相同，编码可以用其中一个原始项目的编码作为合并后的编码</w:t>
      </w:r>
      <w:r w:rsidR="00133D65">
        <w:rPr>
          <w:rFonts w:hint="eastAsia"/>
        </w:rPr>
        <w:t>，当然也可以将合并后的项目还原为合并之前的项目。</w:t>
      </w:r>
    </w:p>
    <w:p w14:paraId="75C38565" w14:textId="2C8560FF" w:rsidR="00BC0CB1" w:rsidRDefault="00BC0CB1" w:rsidP="00BC0CB1">
      <w:r>
        <w:rPr>
          <w:noProof/>
        </w:rPr>
        <w:lastRenderedPageBreak/>
        <w:drawing>
          <wp:inline distT="0" distB="0" distL="0" distR="0" wp14:anchorId="24C83C15" wp14:editId="4E8E0917">
            <wp:extent cx="5274310" cy="2777490"/>
            <wp:effectExtent l="0" t="0" r="2540" b="381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17EF9" w14:textId="1498CA31" w:rsidR="00BC0CB1" w:rsidRDefault="00BC0CB1" w:rsidP="00BC0CB1">
      <w:pPr>
        <w:ind w:firstLine="435"/>
        <w:jc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▲图</w:t>
      </w:r>
      <w:r>
        <w:rPr>
          <w:rFonts w:ascii="宋体" w:hAnsi="宋体"/>
          <w:color w:val="000000"/>
        </w:rPr>
        <w:t>3</w:t>
      </w:r>
      <w:r>
        <w:rPr>
          <w:rFonts w:ascii="宋体" w:hAnsi="宋体" w:hint="eastAsia"/>
          <w:color w:val="000000"/>
        </w:rPr>
        <w:t>-</w:t>
      </w:r>
      <w:r>
        <w:rPr>
          <w:rFonts w:ascii="宋体" w:hAnsi="宋体"/>
          <w:color w:val="000000"/>
        </w:rPr>
        <w:t>1</w:t>
      </w:r>
      <w:r>
        <w:rPr>
          <w:rFonts w:ascii="宋体" w:hAnsi="宋体" w:hint="eastAsia"/>
          <w:color w:val="000000"/>
        </w:rPr>
        <w:t>-</w:t>
      </w:r>
      <w:r>
        <w:rPr>
          <w:rFonts w:ascii="宋体" w:hAnsi="宋体"/>
          <w:color w:val="000000"/>
        </w:rPr>
        <w:t xml:space="preserve">2 </w:t>
      </w:r>
      <w:r>
        <w:rPr>
          <w:rFonts w:ascii="宋体" w:hAnsi="宋体" w:hint="eastAsia"/>
          <w:color w:val="000000"/>
        </w:rPr>
        <w:t>合并项目</w:t>
      </w:r>
    </w:p>
    <w:p w14:paraId="13E6E816" w14:textId="6C03D775" w:rsidR="00BC0CB1" w:rsidRDefault="00BC0CB1" w:rsidP="00BC0CB1">
      <w:r w:rsidRPr="00A62225">
        <w:rPr>
          <w:rFonts w:hint="eastAsia"/>
          <w:highlight w:val="yellow"/>
        </w:rPr>
        <w:t>3</w:t>
      </w:r>
      <w:r w:rsidRPr="00A62225">
        <w:rPr>
          <w:rFonts w:hint="eastAsia"/>
          <w:highlight w:val="yellow"/>
        </w:rPr>
        <w:t>、</w:t>
      </w:r>
      <w:r>
        <w:rPr>
          <w:rFonts w:hint="eastAsia"/>
        </w:rPr>
        <w:t>等数据更新，</w:t>
      </w:r>
      <w:r w:rsidR="00A62225">
        <w:rPr>
          <w:rFonts w:hint="eastAsia"/>
        </w:rPr>
        <w:t>B14</w:t>
      </w:r>
      <w:r w:rsidR="00A62225">
        <w:rPr>
          <w:rFonts w:hint="eastAsia"/>
        </w:rPr>
        <w:t>报表会在</w:t>
      </w:r>
      <w:r w:rsidR="00A62225">
        <w:rPr>
          <w:rFonts w:hint="eastAsia"/>
        </w:rPr>
        <w:t>1</w:t>
      </w:r>
      <w:r w:rsidR="00A62225">
        <w:t>0</w:t>
      </w:r>
      <w:r w:rsidR="00A62225">
        <w:rPr>
          <w:rFonts w:hint="eastAsia"/>
        </w:rPr>
        <w:t>分钟之内更新数据。同时，</w:t>
      </w:r>
      <w:r w:rsidR="00A62225" w:rsidRPr="00BF08F2">
        <w:rPr>
          <w:rFonts w:hint="eastAsia"/>
          <w:highlight w:val="yellow"/>
        </w:rPr>
        <w:t>任选</w:t>
      </w:r>
      <w:proofErr w:type="gramStart"/>
      <w:r w:rsidR="00A62225" w:rsidRPr="00BF08F2">
        <w:rPr>
          <w:rFonts w:hint="eastAsia"/>
          <w:highlight w:val="yellow"/>
        </w:rPr>
        <w:t>一</w:t>
      </w:r>
      <w:proofErr w:type="gramEnd"/>
      <w:r w:rsidR="00A62225" w:rsidRPr="00BF08F2">
        <w:rPr>
          <w:rFonts w:hint="eastAsia"/>
          <w:highlight w:val="yellow"/>
        </w:rPr>
        <w:t>个子项目</w:t>
      </w:r>
      <w:r w:rsidR="00A62225">
        <w:rPr>
          <w:rFonts w:hint="eastAsia"/>
        </w:rPr>
        <w:t>，都会查询出合并后的项目。</w:t>
      </w:r>
    </w:p>
    <w:p w14:paraId="651669AD" w14:textId="0B11FF77" w:rsidR="00A62225" w:rsidRDefault="005E5617" w:rsidP="00BC0CB1">
      <w:r>
        <w:rPr>
          <w:noProof/>
        </w:rPr>
        <w:drawing>
          <wp:inline distT="0" distB="0" distL="0" distR="0" wp14:anchorId="6F12A2BA" wp14:editId="374A4E24">
            <wp:extent cx="5274310" cy="2298065"/>
            <wp:effectExtent l="0" t="0" r="254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E0325" w14:textId="54F2026D" w:rsidR="00A62225" w:rsidRPr="005275E5" w:rsidRDefault="00A62225" w:rsidP="005275E5">
      <w:pPr>
        <w:ind w:firstLine="435"/>
        <w:jc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▲图</w:t>
      </w:r>
      <w:r>
        <w:rPr>
          <w:rFonts w:ascii="宋体" w:hAnsi="宋体"/>
          <w:color w:val="000000"/>
        </w:rPr>
        <w:t>3</w:t>
      </w:r>
      <w:r>
        <w:rPr>
          <w:rFonts w:ascii="宋体" w:hAnsi="宋体" w:hint="eastAsia"/>
          <w:color w:val="000000"/>
        </w:rPr>
        <w:t>-</w:t>
      </w:r>
      <w:r>
        <w:rPr>
          <w:rFonts w:ascii="宋体" w:hAnsi="宋体"/>
          <w:color w:val="000000"/>
        </w:rPr>
        <w:t>1</w:t>
      </w:r>
      <w:r>
        <w:rPr>
          <w:rFonts w:ascii="宋体" w:hAnsi="宋体" w:hint="eastAsia"/>
          <w:color w:val="000000"/>
        </w:rPr>
        <w:t>-</w:t>
      </w:r>
      <w:r>
        <w:rPr>
          <w:rFonts w:ascii="宋体" w:hAnsi="宋体"/>
          <w:color w:val="000000"/>
        </w:rPr>
        <w:t xml:space="preserve">3 </w:t>
      </w:r>
      <w:r>
        <w:rPr>
          <w:rFonts w:ascii="宋体" w:hAnsi="宋体" w:hint="eastAsia"/>
          <w:color w:val="000000"/>
        </w:rPr>
        <w:t>合并项目数据更新完成</w:t>
      </w:r>
    </w:p>
    <w:p w14:paraId="1E82AA7A" w14:textId="6DFCA781" w:rsidR="00A62225" w:rsidRDefault="003303A4" w:rsidP="00A62225">
      <w:pPr>
        <w:pStyle w:val="2"/>
      </w:pPr>
      <w:bookmarkStart w:id="58" w:name="_Toc6161"/>
      <w:bookmarkStart w:id="59" w:name="_Toc21992"/>
      <w:bookmarkStart w:id="60" w:name="_Toc12578"/>
      <w:bookmarkEnd w:id="58"/>
      <w:bookmarkEnd w:id="59"/>
      <w:r>
        <w:rPr>
          <w:rFonts w:hint="eastAsia"/>
        </w:rPr>
        <w:t>3.2</w:t>
      </w:r>
      <w:bookmarkEnd w:id="60"/>
      <w:r w:rsidR="00A62225">
        <w:rPr>
          <w:rFonts w:hint="eastAsia"/>
        </w:rPr>
        <w:t xml:space="preserve"> B14</w:t>
      </w:r>
      <w:r w:rsidR="00A62225">
        <w:rPr>
          <w:rFonts w:hint="eastAsia"/>
        </w:rPr>
        <w:t>上年末未签合同未收款（含已签内部合同未收款）使用说明</w:t>
      </w:r>
    </w:p>
    <w:p w14:paraId="1D24221B" w14:textId="1195EF01" w:rsidR="00A62225" w:rsidRDefault="00A62225" w:rsidP="00A62225">
      <w:bookmarkStart w:id="61" w:name="_Toc24330"/>
      <w:bookmarkStart w:id="62" w:name="_Toc13731"/>
      <w:bookmarkStart w:id="63" w:name="_Toc29928"/>
      <w:bookmarkEnd w:id="61"/>
      <w:bookmarkEnd w:id="62"/>
      <w:r w:rsidRPr="00A62225">
        <w:rPr>
          <w:highlight w:val="yellow"/>
        </w:rPr>
        <w:t>1</w:t>
      </w:r>
      <w:r w:rsidRPr="00A62225">
        <w:rPr>
          <w:rFonts w:hint="eastAsia"/>
          <w:highlight w:val="yellow"/>
        </w:rPr>
        <w:t>、</w:t>
      </w:r>
      <w:r>
        <w:rPr>
          <w:rFonts w:hint="eastAsia"/>
        </w:rPr>
        <w:t>打开</w:t>
      </w:r>
      <w:r>
        <w:rPr>
          <w:rFonts w:hint="eastAsia"/>
        </w:rPr>
        <w:t>B14</w:t>
      </w:r>
      <w:r w:rsidRPr="00A62225">
        <w:rPr>
          <w:rFonts w:hint="eastAsia"/>
        </w:rPr>
        <w:t>上年末未签合同未收款（含已签内部合同未收款）</w:t>
      </w:r>
      <w:r>
        <w:rPr>
          <w:rFonts w:hint="eastAsia"/>
        </w:rPr>
        <w:t>报表，选择参数，查询要填报修改的数据，该表有</w:t>
      </w:r>
      <w:r w:rsidR="005275E5">
        <w:rPr>
          <w:rFonts w:hint="eastAsia"/>
        </w:rPr>
        <w:t>三</w:t>
      </w:r>
      <w:r>
        <w:rPr>
          <w:rFonts w:hint="eastAsia"/>
        </w:rPr>
        <w:t>个维度，组织</w:t>
      </w:r>
      <w:r w:rsidR="005275E5">
        <w:rPr>
          <w:rFonts w:hint="eastAsia"/>
        </w:rPr>
        <w:t>、</w:t>
      </w:r>
      <w:r>
        <w:rPr>
          <w:rFonts w:hint="eastAsia"/>
        </w:rPr>
        <w:t>项目</w:t>
      </w:r>
      <w:r w:rsidR="005275E5">
        <w:rPr>
          <w:rFonts w:hint="eastAsia"/>
        </w:rPr>
        <w:t>和月份</w:t>
      </w:r>
      <w:r>
        <w:rPr>
          <w:rFonts w:hint="eastAsia"/>
        </w:rPr>
        <w:t>，</w:t>
      </w:r>
      <w:r w:rsidR="005275E5">
        <w:rPr>
          <w:rFonts w:hint="eastAsia"/>
        </w:rPr>
        <w:t>组织和项目</w:t>
      </w:r>
      <w:r>
        <w:rPr>
          <w:rFonts w:hint="eastAsia"/>
        </w:rPr>
        <w:t>可以多选。</w:t>
      </w:r>
    </w:p>
    <w:p w14:paraId="6D01A5D0" w14:textId="3A9DA82D" w:rsidR="005275E5" w:rsidRDefault="005E5617" w:rsidP="00A62225">
      <w:r>
        <w:rPr>
          <w:noProof/>
        </w:rPr>
        <w:lastRenderedPageBreak/>
        <w:drawing>
          <wp:inline distT="0" distB="0" distL="0" distR="0" wp14:anchorId="3B5BB819" wp14:editId="61E0CAC1">
            <wp:extent cx="5274310" cy="244729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63D17" w14:textId="31AD1F16" w:rsidR="005275E5" w:rsidRPr="005275E5" w:rsidRDefault="005275E5" w:rsidP="005275E5">
      <w:pPr>
        <w:ind w:firstLine="435"/>
        <w:jc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▲图</w:t>
      </w:r>
      <w:r>
        <w:rPr>
          <w:rFonts w:ascii="宋体" w:hAnsi="宋体"/>
          <w:color w:val="000000"/>
        </w:rPr>
        <w:t>3</w:t>
      </w:r>
      <w:r>
        <w:rPr>
          <w:rFonts w:ascii="宋体" w:hAnsi="宋体" w:hint="eastAsia"/>
          <w:color w:val="000000"/>
        </w:rPr>
        <w:t>-</w:t>
      </w:r>
      <w:r>
        <w:rPr>
          <w:rFonts w:ascii="宋体" w:hAnsi="宋体"/>
          <w:color w:val="000000"/>
        </w:rPr>
        <w:t>2</w:t>
      </w:r>
      <w:r>
        <w:rPr>
          <w:rFonts w:ascii="宋体" w:hAnsi="宋体" w:hint="eastAsia"/>
          <w:color w:val="000000"/>
        </w:rPr>
        <w:t>-</w:t>
      </w:r>
      <w:r>
        <w:rPr>
          <w:rFonts w:ascii="宋体" w:hAnsi="宋体"/>
          <w:color w:val="000000"/>
        </w:rPr>
        <w:t>1</w:t>
      </w:r>
      <w:r w:rsidR="004D46D3">
        <w:rPr>
          <w:rFonts w:ascii="宋体" w:hAnsi="宋体" w:hint="eastAsia"/>
          <w:color w:val="000000"/>
        </w:rPr>
        <w:t>查询上年末未收款</w:t>
      </w:r>
    </w:p>
    <w:p w14:paraId="28821915" w14:textId="180A2865" w:rsidR="005275E5" w:rsidRDefault="005275E5" w:rsidP="00A62225">
      <w:r w:rsidRPr="00A62225">
        <w:rPr>
          <w:rFonts w:hint="eastAsia"/>
          <w:highlight w:val="yellow"/>
        </w:rPr>
        <w:t>2</w:t>
      </w:r>
      <w:r w:rsidRPr="00A62225">
        <w:rPr>
          <w:rFonts w:hint="eastAsia"/>
          <w:highlight w:val="yellow"/>
        </w:rPr>
        <w:t>、</w:t>
      </w:r>
      <w:r>
        <w:rPr>
          <w:rFonts w:hint="eastAsia"/>
        </w:rPr>
        <w:t>查询出的数据有上年</w:t>
      </w:r>
      <w:proofErr w:type="gramStart"/>
      <w:r>
        <w:rPr>
          <w:rFonts w:hint="eastAsia"/>
        </w:rPr>
        <w:t>末时</w:t>
      </w:r>
      <w:proofErr w:type="gramEnd"/>
      <w:r>
        <w:rPr>
          <w:rFonts w:hint="eastAsia"/>
        </w:rPr>
        <w:t>间，上年末未收款分为权益和非权益，</w:t>
      </w:r>
      <w:r w:rsidR="004D46D3">
        <w:rPr>
          <w:rFonts w:hint="eastAsia"/>
        </w:rPr>
        <w:t>都可以填报修改；</w:t>
      </w:r>
      <w:r>
        <w:rPr>
          <w:rFonts w:hint="eastAsia"/>
        </w:rPr>
        <w:t>其中权益</w:t>
      </w:r>
      <w:r w:rsidR="004D46D3">
        <w:rPr>
          <w:rFonts w:hint="eastAsia"/>
        </w:rPr>
        <w:t>未收款默认</w:t>
      </w:r>
      <w:r>
        <w:rPr>
          <w:rFonts w:hint="eastAsia"/>
        </w:rPr>
        <w:t>是非权益未收款乘以所属权益</w:t>
      </w:r>
      <w:r w:rsidR="004D46D3">
        <w:rPr>
          <w:rFonts w:hint="eastAsia"/>
        </w:rPr>
        <w:t>，点击保存。</w:t>
      </w:r>
    </w:p>
    <w:p w14:paraId="2F07AB44" w14:textId="63D08A29" w:rsidR="004D46D3" w:rsidRDefault="005E5617" w:rsidP="004D46D3">
      <w:pPr>
        <w:ind w:firstLine="435"/>
        <w:jc w:val="center"/>
        <w:rPr>
          <w:rFonts w:ascii="宋体" w:hAnsi="宋体"/>
          <w:color w:val="000000"/>
        </w:rPr>
      </w:pPr>
      <w:r>
        <w:rPr>
          <w:noProof/>
        </w:rPr>
        <w:drawing>
          <wp:inline distT="0" distB="0" distL="0" distR="0" wp14:anchorId="2BFB01F4" wp14:editId="336708EB">
            <wp:extent cx="5274310" cy="235204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44A47" w14:textId="5357984C" w:rsidR="004D46D3" w:rsidRPr="005275E5" w:rsidRDefault="004D46D3" w:rsidP="004D46D3">
      <w:pPr>
        <w:ind w:firstLine="435"/>
        <w:jc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▲图</w:t>
      </w:r>
      <w:r>
        <w:rPr>
          <w:rFonts w:ascii="宋体" w:hAnsi="宋体"/>
          <w:color w:val="000000"/>
        </w:rPr>
        <w:t>3</w:t>
      </w:r>
      <w:r>
        <w:rPr>
          <w:rFonts w:ascii="宋体" w:hAnsi="宋体" w:hint="eastAsia"/>
          <w:color w:val="000000"/>
        </w:rPr>
        <w:t>-</w:t>
      </w:r>
      <w:r>
        <w:rPr>
          <w:rFonts w:ascii="宋体" w:hAnsi="宋体"/>
          <w:color w:val="000000"/>
        </w:rPr>
        <w:t>2</w:t>
      </w:r>
      <w:r>
        <w:rPr>
          <w:rFonts w:ascii="宋体" w:hAnsi="宋体" w:hint="eastAsia"/>
          <w:color w:val="000000"/>
        </w:rPr>
        <w:t>-</w:t>
      </w:r>
      <w:r>
        <w:rPr>
          <w:rFonts w:ascii="宋体" w:hAnsi="宋体"/>
          <w:color w:val="000000"/>
        </w:rPr>
        <w:t>1</w:t>
      </w:r>
      <w:r>
        <w:rPr>
          <w:rFonts w:ascii="宋体" w:hAnsi="宋体" w:hint="eastAsia"/>
          <w:color w:val="000000"/>
        </w:rPr>
        <w:t>修改上年末未收款的权益和非权益</w:t>
      </w:r>
    </w:p>
    <w:p w14:paraId="6E5D0476" w14:textId="3843A539" w:rsidR="004D46D3" w:rsidRPr="004D46D3" w:rsidRDefault="004D46D3" w:rsidP="00A62225"/>
    <w:p w14:paraId="43460565" w14:textId="4E2FF298" w:rsidR="004D46D3" w:rsidRDefault="003303A4" w:rsidP="003303A4">
      <w:pPr>
        <w:pStyle w:val="2"/>
        <w:rPr>
          <w:rFonts w:ascii="宋体" w:hAnsi="宋体"/>
        </w:rPr>
      </w:pPr>
      <w:r>
        <w:rPr>
          <w:rFonts w:hint="eastAsia"/>
        </w:rPr>
        <w:t>3.3</w:t>
      </w:r>
      <w:bookmarkEnd w:id="63"/>
      <w:r w:rsidR="004D46D3">
        <w:rPr>
          <w:rFonts w:ascii="宋体" w:hAnsi="宋体" w:hint="eastAsia"/>
        </w:rPr>
        <w:t xml:space="preserve"> B14销售指标表-权益填报和非权益填报使用说明</w:t>
      </w:r>
    </w:p>
    <w:p w14:paraId="37151380" w14:textId="0247A52F" w:rsidR="004D46D3" w:rsidRPr="004D46D3" w:rsidRDefault="004D46D3" w:rsidP="004D46D3">
      <w:pPr>
        <w:ind w:firstLineChars="100" w:firstLine="211"/>
        <w:rPr>
          <w:b/>
        </w:rPr>
      </w:pPr>
      <w:r w:rsidRPr="004D46D3">
        <w:rPr>
          <w:rFonts w:hint="eastAsia"/>
          <w:b/>
        </w:rPr>
        <w:t>这两个填报报表是类似的使用时相同的</w:t>
      </w:r>
      <w:r>
        <w:rPr>
          <w:rFonts w:hint="eastAsia"/>
          <w:b/>
        </w:rPr>
        <w:t>，下面以非权益填报为例。</w:t>
      </w:r>
    </w:p>
    <w:p w14:paraId="474DFDB3" w14:textId="6A2AB88B" w:rsidR="004D46D3" w:rsidRDefault="004D46D3" w:rsidP="004D46D3">
      <w:r w:rsidRPr="00A62225">
        <w:rPr>
          <w:highlight w:val="yellow"/>
        </w:rPr>
        <w:t>1</w:t>
      </w:r>
      <w:r w:rsidRPr="00A62225">
        <w:rPr>
          <w:rFonts w:hint="eastAsia"/>
          <w:highlight w:val="yellow"/>
        </w:rPr>
        <w:t>、</w:t>
      </w:r>
      <w:r>
        <w:rPr>
          <w:rFonts w:hint="eastAsia"/>
        </w:rPr>
        <w:t>打开</w:t>
      </w:r>
      <w:r>
        <w:rPr>
          <w:rFonts w:hint="eastAsia"/>
        </w:rPr>
        <w:t>B14</w:t>
      </w:r>
      <w:r>
        <w:rPr>
          <w:rFonts w:ascii="宋体" w:hAnsi="宋体" w:hint="eastAsia"/>
        </w:rPr>
        <w:t>销售指标表-非权益填报</w:t>
      </w:r>
      <w:r>
        <w:rPr>
          <w:rFonts w:hint="eastAsia"/>
        </w:rPr>
        <w:t>报表，选择参数，查询要填报修改的数据，该表有三个维度</w:t>
      </w:r>
      <w:r w:rsidR="005B3F0F">
        <w:rPr>
          <w:rFonts w:hint="eastAsia"/>
        </w:rPr>
        <w:t>：组织、项目和月份，其中</w:t>
      </w:r>
      <w:r>
        <w:rPr>
          <w:rFonts w:hint="eastAsia"/>
        </w:rPr>
        <w:t>组织</w:t>
      </w:r>
      <w:r w:rsidR="005B3F0F">
        <w:rPr>
          <w:rFonts w:hint="eastAsia"/>
        </w:rPr>
        <w:t>和</w:t>
      </w:r>
      <w:r>
        <w:rPr>
          <w:rFonts w:hint="eastAsia"/>
        </w:rPr>
        <w:t>项目，可以多选</w:t>
      </w:r>
      <w:r w:rsidR="005B3F0F">
        <w:rPr>
          <w:rFonts w:hint="eastAsia"/>
        </w:rPr>
        <w:t>，拥有想查询报表一样的折叠数据和展开数据功能，支持单元格拉伸</w:t>
      </w:r>
      <w:r>
        <w:rPr>
          <w:rFonts w:hint="eastAsia"/>
        </w:rPr>
        <w:t>。</w:t>
      </w:r>
    </w:p>
    <w:p w14:paraId="194D60DF" w14:textId="4FF0FEAF" w:rsidR="003303A4" w:rsidRDefault="005E5617" w:rsidP="004D46D3">
      <w:pPr>
        <w:rPr>
          <w:rFonts w:ascii="宋体" w:hAnsi="宋体"/>
        </w:rPr>
      </w:pPr>
      <w:r>
        <w:rPr>
          <w:noProof/>
        </w:rPr>
        <w:lastRenderedPageBreak/>
        <w:drawing>
          <wp:inline distT="0" distB="0" distL="0" distR="0" wp14:anchorId="217E4BC3" wp14:editId="35385EC1">
            <wp:extent cx="5274310" cy="244729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9ADAB" w14:textId="78CE6658" w:rsidR="005B3F0F" w:rsidRPr="005275E5" w:rsidRDefault="005B3F0F" w:rsidP="005B3F0F">
      <w:pPr>
        <w:ind w:firstLine="435"/>
        <w:jc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▲图</w:t>
      </w:r>
      <w:r>
        <w:rPr>
          <w:rFonts w:ascii="宋体" w:hAnsi="宋体"/>
          <w:color w:val="000000"/>
        </w:rPr>
        <w:t>3</w:t>
      </w:r>
      <w:r>
        <w:rPr>
          <w:rFonts w:ascii="宋体" w:hAnsi="宋体" w:hint="eastAsia"/>
          <w:color w:val="000000"/>
        </w:rPr>
        <w:t>-</w:t>
      </w:r>
      <w:r>
        <w:rPr>
          <w:rFonts w:ascii="宋体" w:hAnsi="宋体"/>
          <w:color w:val="000000"/>
        </w:rPr>
        <w:t>3</w:t>
      </w:r>
      <w:r>
        <w:rPr>
          <w:rFonts w:ascii="宋体" w:hAnsi="宋体" w:hint="eastAsia"/>
          <w:color w:val="000000"/>
        </w:rPr>
        <w:t>-</w:t>
      </w:r>
      <w:r>
        <w:rPr>
          <w:rFonts w:ascii="宋体" w:hAnsi="宋体"/>
          <w:color w:val="000000"/>
        </w:rPr>
        <w:t>1</w:t>
      </w:r>
      <w:r>
        <w:rPr>
          <w:rFonts w:ascii="宋体" w:hAnsi="宋体" w:hint="eastAsia"/>
          <w:color w:val="000000"/>
        </w:rPr>
        <w:t>查询数据</w:t>
      </w:r>
    </w:p>
    <w:p w14:paraId="7A32321E" w14:textId="4A23BD15" w:rsidR="005B3F0F" w:rsidRDefault="005B3F0F" w:rsidP="004D46D3">
      <w:r>
        <w:rPr>
          <w:highlight w:val="yellow"/>
        </w:rPr>
        <w:t>2</w:t>
      </w:r>
      <w:r w:rsidRPr="00A62225">
        <w:rPr>
          <w:rFonts w:hint="eastAsia"/>
          <w:highlight w:val="yellow"/>
        </w:rPr>
        <w:t>、</w:t>
      </w:r>
      <w:r>
        <w:rPr>
          <w:rFonts w:hint="eastAsia"/>
        </w:rPr>
        <w:t>填报修改数据，其中除了项目名称，销售目标，比例不可填报，其余单元格都可以填报，比例使用公式计算得到，修改单元格数据后，涉及到该单元格的比例会通过公式，自动修正，完成后点击保存。</w:t>
      </w:r>
    </w:p>
    <w:p w14:paraId="2F214C35" w14:textId="310B4EAF" w:rsidR="005B3F0F" w:rsidRDefault="005E5617" w:rsidP="004D46D3">
      <w:pPr>
        <w:rPr>
          <w:rFonts w:ascii="宋体" w:hAnsi="宋体"/>
        </w:rPr>
      </w:pPr>
      <w:r>
        <w:rPr>
          <w:noProof/>
        </w:rPr>
        <w:drawing>
          <wp:inline distT="0" distB="0" distL="0" distR="0" wp14:anchorId="2B156533" wp14:editId="50E5FF63">
            <wp:extent cx="5274310" cy="240919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BC783" w14:textId="377F3D9A" w:rsidR="005B3F0F" w:rsidRDefault="005B3F0F" w:rsidP="005B3F0F">
      <w:pPr>
        <w:ind w:firstLine="435"/>
        <w:jc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▲图</w:t>
      </w:r>
      <w:r>
        <w:rPr>
          <w:rFonts w:ascii="宋体" w:hAnsi="宋体"/>
          <w:color w:val="000000"/>
        </w:rPr>
        <w:t>3</w:t>
      </w:r>
      <w:r>
        <w:rPr>
          <w:rFonts w:ascii="宋体" w:hAnsi="宋体" w:hint="eastAsia"/>
          <w:color w:val="000000"/>
        </w:rPr>
        <w:t>-</w:t>
      </w:r>
      <w:r>
        <w:rPr>
          <w:rFonts w:ascii="宋体" w:hAnsi="宋体"/>
          <w:color w:val="000000"/>
        </w:rPr>
        <w:t>3</w:t>
      </w:r>
      <w:r>
        <w:rPr>
          <w:rFonts w:ascii="宋体" w:hAnsi="宋体" w:hint="eastAsia"/>
          <w:color w:val="000000"/>
        </w:rPr>
        <w:t>-</w:t>
      </w:r>
      <w:r>
        <w:rPr>
          <w:rFonts w:ascii="宋体" w:hAnsi="宋体"/>
          <w:color w:val="000000"/>
        </w:rPr>
        <w:t>2</w:t>
      </w:r>
      <w:r>
        <w:rPr>
          <w:rFonts w:ascii="宋体" w:hAnsi="宋体" w:hint="eastAsia"/>
          <w:color w:val="000000"/>
        </w:rPr>
        <w:t>填报修改数据</w:t>
      </w:r>
    </w:p>
    <w:p w14:paraId="593432C1" w14:textId="428C09CD" w:rsidR="00022FF0" w:rsidRPr="005275E5" w:rsidRDefault="00022FF0" w:rsidP="00022FF0">
      <w:pPr>
        <w:widowControl/>
        <w:jc w:val="lef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br w:type="page"/>
      </w:r>
    </w:p>
    <w:p w14:paraId="7F072DAD" w14:textId="624536AC" w:rsidR="005B3F0F" w:rsidRDefault="005B3F0F" w:rsidP="004D46D3">
      <w:r>
        <w:rPr>
          <w:highlight w:val="yellow"/>
        </w:rPr>
        <w:lastRenderedPageBreak/>
        <w:t>3</w:t>
      </w:r>
      <w:r w:rsidRPr="00A62225">
        <w:rPr>
          <w:rFonts w:hint="eastAsia"/>
          <w:highlight w:val="yellow"/>
        </w:rPr>
        <w:t>、</w:t>
      </w:r>
      <w:r>
        <w:rPr>
          <w:rFonts w:hint="eastAsia"/>
        </w:rPr>
        <w:t>支持</w:t>
      </w:r>
      <w:r>
        <w:rPr>
          <w:rFonts w:hint="eastAsia"/>
        </w:rPr>
        <w:t>excel</w:t>
      </w:r>
      <w:r>
        <w:rPr>
          <w:rFonts w:hint="eastAsia"/>
        </w:rPr>
        <w:t>批量导入，首先查询数据，然后导出</w:t>
      </w:r>
      <w:r>
        <w:rPr>
          <w:rFonts w:hint="eastAsia"/>
        </w:rPr>
        <w:t>excel</w:t>
      </w:r>
      <w:r>
        <w:rPr>
          <w:rFonts w:hint="eastAsia"/>
        </w:rPr>
        <w:t>格式数据，通过</w:t>
      </w:r>
      <w:r>
        <w:rPr>
          <w:rFonts w:hint="eastAsia"/>
        </w:rPr>
        <w:t>excel</w:t>
      </w:r>
      <w:r>
        <w:rPr>
          <w:rFonts w:hint="eastAsia"/>
        </w:rPr>
        <w:t>修改数据，注意不要，</w:t>
      </w:r>
      <w:r w:rsidR="00022FF0">
        <w:rPr>
          <w:rFonts w:hint="eastAsia"/>
        </w:rPr>
        <w:t>删除或修改隐藏列，修改完成后，点击“</w:t>
      </w:r>
      <w:r w:rsidR="00022FF0">
        <w:rPr>
          <w:rFonts w:hint="eastAsia"/>
        </w:rPr>
        <w:t>excel</w:t>
      </w:r>
      <w:r w:rsidR="00022FF0">
        <w:rPr>
          <w:rFonts w:hint="eastAsia"/>
        </w:rPr>
        <w:t>导入”按钮，点击“浏览”选择修改后的</w:t>
      </w:r>
      <w:r w:rsidR="00022FF0">
        <w:rPr>
          <w:rFonts w:hint="eastAsia"/>
        </w:rPr>
        <w:t>excel</w:t>
      </w:r>
      <w:r w:rsidR="00022FF0">
        <w:rPr>
          <w:rFonts w:hint="eastAsia"/>
        </w:rPr>
        <w:t>文件，单击导入。</w:t>
      </w:r>
    </w:p>
    <w:p w14:paraId="54DC34DC" w14:textId="3895004A" w:rsidR="00022FF0" w:rsidRDefault="005E5617" w:rsidP="004D46D3">
      <w:pPr>
        <w:rPr>
          <w:rFonts w:ascii="宋体" w:hAnsi="宋体"/>
        </w:rPr>
      </w:pPr>
      <w:r>
        <w:rPr>
          <w:noProof/>
        </w:rPr>
        <w:drawing>
          <wp:inline distT="0" distB="0" distL="0" distR="0" wp14:anchorId="3629DA2A" wp14:editId="78E5CBEA">
            <wp:extent cx="5274310" cy="2018030"/>
            <wp:effectExtent l="0" t="0" r="2540" b="12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2FF0">
        <w:rPr>
          <w:noProof/>
        </w:rPr>
        <w:drawing>
          <wp:inline distT="0" distB="0" distL="0" distR="0" wp14:anchorId="35E04509" wp14:editId="2300FB07">
            <wp:extent cx="5274310" cy="1562100"/>
            <wp:effectExtent l="0" t="0" r="254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462C2" w14:textId="57150933" w:rsidR="00022FF0" w:rsidRDefault="00022FF0" w:rsidP="00022FF0">
      <w:pPr>
        <w:jc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▲图</w:t>
      </w:r>
      <w:r>
        <w:rPr>
          <w:rFonts w:ascii="宋体" w:hAnsi="宋体"/>
          <w:color w:val="000000"/>
        </w:rPr>
        <w:t>3</w:t>
      </w:r>
      <w:r>
        <w:rPr>
          <w:rFonts w:ascii="宋体" w:hAnsi="宋体" w:hint="eastAsia"/>
          <w:color w:val="000000"/>
        </w:rPr>
        <w:t>-</w:t>
      </w:r>
      <w:r>
        <w:rPr>
          <w:rFonts w:ascii="宋体" w:hAnsi="宋体"/>
          <w:color w:val="000000"/>
        </w:rPr>
        <w:t>3</w:t>
      </w:r>
      <w:r>
        <w:rPr>
          <w:rFonts w:ascii="宋体" w:hAnsi="宋体" w:hint="eastAsia"/>
          <w:color w:val="000000"/>
        </w:rPr>
        <w:t>-</w:t>
      </w:r>
      <w:r>
        <w:rPr>
          <w:rFonts w:ascii="宋体" w:hAnsi="宋体"/>
          <w:color w:val="000000"/>
        </w:rPr>
        <w:t>2</w:t>
      </w:r>
      <w:r>
        <w:rPr>
          <w:rFonts w:ascii="宋体" w:hAnsi="宋体" w:hint="eastAsia"/>
          <w:color w:val="000000"/>
        </w:rPr>
        <w:t>填报修改数据</w:t>
      </w:r>
    </w:p>
    <w:p w14:paraId="5D0ECBE8" w14:textId="027D8D2C" w:rsidR="00022FF0" w:rsidRDefault="00022FF0" w:rsidP="004D46D3">
      <w:pPr>
        <w:rPr>
          <w:rFonts w:ascii="宋体" w:hAnsi="宋体"/>
          <w:b/>
        </w:rPr>
      </w:pPr>
      <w:r w:rsidRPr="00022FF0">
        <w:rPr>
          <w:rFonts w:ascii="宋体" w:hAnsi="宋体" w:hint="eastAsia"/>
          <w:b/>
          <w:highlight w:val="yellow"/>
        </w:rPr>
        <w:t>注意：</w:t>
      </w:r>
      <w:r w:rsidRPr="00022FF0">
        <w:rPr>
          <w:rFonts w:ascii="宋体" w:hAnsi="宋体" w:hint="eastAsia"/>
          <w:b/>
        </w:rPr>
        <w:t>无论是填报还是修改，因为</w:t>
      </w:r>
      <w:r>
        <w:rPr>
          <w:rFonts w:ascii="宋体" w:hAnsi="宋体" w:hint="eastAsia"/>
          <w:b/>
        </w:rPr>
        <w:t>B14每一个月份可以查询到1-</w:t>
      </w:r>
      <w:r>
        <w:rPr>
          <w:rFonts w:ascii="宋体" w:hAnsi="宋体"/>
          <w:b/>
        </w:rPr>
        <w:t>12</w:t>
      </w:r>
      <w:r>
        <w:rPr>
          <w:rFonts w:ascii="宋体" w:hAnsi="宋体" w:hint="eastAsia"/>
          <w:b/>
        </w:rPr>
        <w:t>月的数据，所以全表填报时，如果</w:t>
      </w:r>
      <w:r w:rsidR="006D49DC">
        <w:rPr>
          <w:rFonts w:ascii="宋体" w:hAnsi="宋体" w:hint="eastAsia"/>
          <w:b/>
        </w:rPr>
        <w:t>某个“月份”（指查询的参数）</w:t>
      </w:r>
      <w:r>
        <w:rPr>
          <w:rFonts w:ascii="宋体" w:hAnsi="宋体" w:hint="eastAsia"/>
          <w:b/>
        </w:rPr>
        <w:t>修改</w:t>
      </w:r>
      <w:r w:rsidR="00910318">
        <w:rPr>
          <w:rFonts w:ascii="宋体" w:hAnsi="宋体" w:hint="eastAsia"/>
          <w:b/>
        </w:rPr>
        <w:t>了</w:t>
      </w:r>
      <w:r>
        <w:rPr>
          <w:rFonts w:ascii="宋体" w:hAnsi="宋体" w:hint="eastAsia"/>
          <w:b/>
        </w:rPr>
        <w:t>3月的数据，每个</w:t>
      </w:r>
      <w:r w:rsidR="006D49DC">
        <w:rPr>
          <w:rFonts w:ascii="宋体" w:hAnsi="宋体" w:hint="eastAsia"/>
          <w:b/>
        </w:rPr>
        <w:t>“月份”</w:t>
      </w:r>
      <w:r>
        <w:rPr>
          <w:rFonts w:ascii="宋体" w:hAnsi="宋体" w:hint="eastAsia"/>
          <w:b/>
        </w:rPr>
        <w:t>都要修改3月的数据</w:t>
      </w:r>
      <w:r w:rsidR="006D49DC">
        <w:rPr>
          <w:rFonts w:ascii="宋体" w:hAnsi="宋体" w:hint="eastAsia"/>
          <w:b/>
        </w:rPr>
        <w:t>来</w:t>
      </w:r>
      <w:r w:rsidR="00910318">
        <w:rPr>
          <w:rFonts w:ascii="宋体" w:hAnsi="宋体" w:hint="eastAsia"/>
          <w:b/>
        </w:rPr>
        <w:t>保证</w:t>
      </w:r>
      <w:r w:rsidR="006D49DC">
        <w:rPr>
          <w:rFonts w:ascii="宋体" w:hAnsi="宋体" w:hint="eastAsia"/>
          <w:b/>
        </w:rPr>
        <w:t>不同“月份”的3月数据相同</w:t>
      </w:r>
      <w:r>
        <w:rPr>
          <w:rFonts w:ascii="宋体" w:hAnsi="宋体" w:hint="eastAsia"/>
          <w:b/>
        </w:rPr>
        <w:t>，</w:t>
      </w:r>
      <w:r w:rsidR="006D49DC">
        <w:rPr>
          <w:rFonts w:ascii="宋体" w:hAnsi="宋体" w:hint="eastAsia"/>
          <w:b/>
        </w:rPr>
        <w:t>不会根据之前的填报来自动更新。</w:t>
      </w:r>
    </w:p>
    <w:p w14:paraId="204D733F" w14:textId="5C9FD8D8" w:rsidR="006D49DC" w:rsidRPr="00022FF0" w:rsidRDefault="006D49DC" w:rsidP="004D46D3">
      <w:pPr>
        <w:rPr>
          <w:rFonts w:ascii="宋体" w:hAnsi="宋体"/>
          <w:b/>
        </w:rPr>
      </w:pPr>
      <w:r w:rsidRPr="00022FF0">
        <w:rPr>
          <w:rFonts w:ascii="宋体" w:hAnsi="宋体" w:hint="eastAsia"/>
          <w:b/>
          <w:highlight w:val="yellow"/>
        </w:rPr>
        <w:t>注意：</w:t>
      </w:r>
      <w:r w:rsidRPr="006D49DC">
        <w:rPr>
          <w:rFonts w:ascii="宋体" w:hAnsi="宋体" w:hint="eastAsia"/>
          <w:b/>
        </w:rPr>
        <w:t>该报表</w:t>
      </w:r>
      <w:r>
        <w:rPr>
          <w:rFonts w:ascii="宋体" w:hAnsi="宋体" w:hint="eastAsia"/>
          <w:b/>
        </w:rPr>
        <w:t>的上年末未收款填报不会修改查询结果，必须要在“B14上年末未签合同未收款（含已签内部合同未收款）”报表中修改。</w:t>
      </w:r>
    </w:p>
    <w:sectPr w:rsidR="006D49DC" w:rsidRPr="00022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94012"/>
    <w:multiLevelType w:val="multilevel"/>
    <w:tmpl w:val="9732D77A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893014"/>
    <w:multiLevelType w:val="multilevel"/>
    <w:tmpl w:val="4314B9F0"/>
    <w:lvl w:ilvl="0">
      <w:start w:val="1"/>
      <w:numFmt w:val="decimal"/>
      <w:lvlText w:val="%1"/>
      <w:lvlJc w:val="left"/>
      <w:pPr>
        <w:ind w:left="570" w:hanging="57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9F"/>
    <w:rsid w:val="00022A6E"/>
    <w:rsid w:val="00022FF0"/>
    <w:rsid w:val="000337F9"/>
    <w:rsid w:val="000634A0"/>
    <w:rsid w:val="00133D65"/>
    <w:rsid w:val="00195909"/>
    <w:rsid w:val="0023405B"/>
    <w:rsid w:val="002D093D"/>
    <w:rsid w:val="003303A4"/>
    <w:rsid w:val="004D46D3"/>
    <w:rsid w:val="005275E5"/>
    <w:rsid w:val="005B3F0F"/>
    <w:rsid w:val="005C3B16"/>
    <w:rsid w:val="005E5617"/>
    <w:rsid w:val="006D49DC"/>
    <w:rsid w:val="007B6C2C"/>
    <w:rsid w:val="0082029F"/>
    <w:rsid w:val="00910318"/>
    <w:rsid w:val="00A62225"/>
    <w:rsid w:val="00BC0CB1"/>
    <w:rsid w:val="00BF08F2"/>
    <w:rsid w:val="00DF2251"/>
    <w:rsid w:val="00F25707"/>
    <w:rsid w:val="00F6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EE6B0"/>
  <w15:chartTrackingRefBased/>
  <w15:docId w15:val="{D2C7CDB0-4C62-4878-80B2-DBE3D32D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03A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link w:val="10"/>
    <w:uiPriority w:val="99"/>
    <w:qFormat/>
    <w:rsid w:val="003303A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3303A4"/>
    <w:pPr>
      <w:keepNext/>
      <w:keepLines/>
      <w:spacing w:line="412" w:lineRule="auto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303A4"/>
    <w:pPr>
      <w:keepNext/>
      <w:keepLines/>
      <w:spacing w:line="412" w:lineRule="auto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3303A4"/>
    <w:rPr>
      <w:rFonts w:ascii="宋体" w:eastAsia="宋体" w:hAnsi="宋体" w:cs="宋体"/>
      <w:b/>
      <w:bCs/>
      <w:kern w:val="36"/>
      <w:sz w:val="36"/>
      <w:szCs w:val="36"/>
    </w:rPr>
  </w:style>
  <w:style w:type="character" w:customStyle="1" w:styleId="20">
    <w:name w:val="标题 2 字符"/>
    <w:basedOn w:val="a0"/>
    <w:link w:val="2"/>
    <w:uiPriority w:val="99"/>
    <w:rsid w:val="003303A4"/>
    <w:rPr>
      <w:rFonts w:ascii="Arial" w:eastAsia="宋体" w:hAnsi="Arial" w:cs="Arial"/>
      <w:sz w:val="24"/>
      <w:szCs w:val="24"/>
    </w:rPr>
  </w:style>
  <w:style w:type="character" w:customStyle="1" w:styleId="30">
    <w:name w:val="标题 3 字符"/>
    <w:basedOn w:val="a0"/>
    <w:link w:val="3"/>
    <w:uiPriority w:val="99"/>
    <w:rsid w:val="003303A4"/>
    <w:rPr>
      <w:rFonts w:ascii="Times New Roman" w:eastAsia="宋体" w:hAnsi="Times New Roman" w:cs="Times New Roman"/>
      <w:sz w:val="24"/>
      <w:szCs w:val="24"/>
    </w:rPr>
  </w:style>
  <w:style w:type="paragraph" w:customStyle="1" w:styleId="21">
    <w:name w:val="目录 2"/>
    <w:basedOn w:val="a"/>
    <w:next w:val="a"/>
    <w:semiHidden/>
    <w:rsid w:val="003303A4"/>
    <w:pPr>
      <w:widowControl/>
      <w:spacing w:before="100" w:beforeAutospacing="1" w:after="100" w:line="273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customStyle="1" w:styleId="11">
    <w:name w:val="目录 1"/>
    <w:basedOn w:val="a"/>
    <w:next w:val="a"/>
    <w:rsid w:val="003303A4"/>
    <w:pPr>
      <w:spacing w:before="120" w:after="120" w:line="360" w:lineRule="auto"/>
      <w:jc w:val="left"/>
    </w:pPr>
    <w:rPr>
      <w:caps/>
      <w:color w:val="FF0000"/>
      <w:kern w:val="0"/>
      <w:sz w:val="20"/>
      <w:szCs w:val="20"/>
    </w:rPr>
  </w:style>
  <w:style w:type="character" w:styleId="a3">
    <w:name w:val="Hyperlink"/>
    <w:basedOn w:val="a0"/>
    <w:uiPriority w:val="99"/>
    <w:unhideWhenUsed/>
    <w:rsid w:val="00330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03A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303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10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 李</dc:creator>
  <cp:keywords/>
  <dc:description/>
  <cp:lastModifiedBy>瑞 李</cp:lastModifiedBy>
  <cp:revision>8</cp:revision>
  <dcterms:created xsi:type="dcterms:W3CDTF">2018-12-28T07:07:00Z</dcterms:created>
  <dcterms:modified xsi:type="dcterms:W3CDTF">2018-12-28T10:18:00Z</dcterms:modified>
</cp:coreProperties>
</file>