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424" w:rsidRDefault="00467AAA">
      <w:pPr>
        <w:jc w:val="center"/>
        <w:rPr>
          <w:rFonts w:ascii="仿宋" w:eastAsia="仿宋" w:hAnsi="仿宋"/>
          <w:b/>
          <w:sz w:val="36"/>
          <w:szCs w:val="36"/>
        </w:rPr>
      </w:pPr>
      <w:r>
        <w:rPr>
          <w:rFonts w:ascii="仿宋" w:eastAsia="仿宋" w:hAnsi="仿宋" w:hint="eastAsia"/>
          <w:b/>
          <w:sz w:val="36"/>
          <w:szCs w:val="36"/>
        </w:rPr>
        <w:t>关于财务系统操作月度培训计划</w:t>
      </w:r>
    </w:p>
    <w:p w:rsidR="005E3424" w:rsidRDefault="00467AAA">
      <w:pPr>
        <w:jc w:val="center"/>
        <w:rPr>
          <w:rFonts w:ascii="仿宋" w:eastAsia="仿宋" w:hAnsi="仿宋"/>
          <w:b/>
          <w:sz w:val="36"/>
          <w:szCs w:val="36"/>
        </w:rPr>
      </w:pPr>
      <w:r>
        <w:rPr>
          <w:rFonts w:ascii="仿宋" w:eastAsia="仿宋" w:hAnsi="仿宋" w:hint="eastAsia"/>
          <w:b/>
          <w:sz w:val="36"/>
          <w:szCs w:val="36"/>
        </w:rPr>
        <w:t>2</w:t>
      </w:r>
      <w:r>
        <w:rPr>
          <w:rFonts w:ascii="仿宋" w:eastAsia="仿宋" w:hAnsi="仿宋"/>
          <w:b/>
          <w:sz w:val="36"/>
          <w:szCs w:val="36"/>
        </w:rPr>
        <w:t>021年</w:t>
      </w:r>
      <w:r w:rsidR="00123F52">
        <w:rPr>
          <w:rFonts w:ascii="仿宋" w:eastAsia="仿宋" w:hAnsi="仿宋" w:hint="eastAsia"/>
          <w:b/>
          <w:sz w:val="36"/>
          <w:szCs w:val="36"/>
        </w:rPr>
        <w:t>4</w:t>
      </w:r>
      <w:r>
        <w:rPr>
          <w:rFonts w:ascii="仿宋" w:eastAsia="仿宋" w:hAnsi="仿宋"/>
          <w:b/>
          <w:sz w:val="36"/>
          <w:szCs w:val="36"/>
        </w:rPr>
        <w:t>月</w:t>
      </w:r>
    </w:p>
    <w:p w:rsidR="005E3424" w:rsidRDefault="005E3424">
      <w:pPr>
        <w:jc w:val="left"/>
        <w:rPr>
          <w:rFonts w:ascii="仿宋" w:eastAsia="仿宋" w:hAnsi="仿宋"/>
          <w:sz w:val="28"/>
          <w:szCs w:val="28"/>
        </w:rPr>
      </w:pPr>
    </w:p>
    <w:p w:rsidR="005E3424" w:rsidRDefault="00467AAA">
      <w:pPr>
        <w:ind w:firstLine="555"/>
        <w:jc w:val="left"/>
        <w:rPr>
          <w:rFonts w:ascii="仿宋" w:eastAsia="仿宋" w:hAnsi="仿宋"/>
          <w:sz w:val="28"/>
          <w:szCs w:val="28"/>
        </w:rPr>
      </w:pPr>
      <w:r>
        <w:rPr>
          <w:rFonts w:ascii="仿宋" w:eastAsia="仿宋" w:hAnsi="仿宋" w:hint="eastAsia"/>
          <w:sz w:val="28"/>
          <w:szCs w:val="28"/>
        </w:rPr>
        <w:t>为提升系统应用效果，加强新入职员工对系统的功能操作熟悉度，信息组于每月举行财务系统的操作培训。本月培训计划安排如下：</w:t>
      </w:r>
    </w:p>
    <w:tbl>
      <w:tblPr>
        <w:tblStyle w:val="a6"/>
        <w:tblW w:w="10065" w:type="dxa"/>
        <w:tblInd w:w="-34" w:type="dxa"/>
        <w:tblLook w:val="04A0" w:firstRow="1" w:lastRow="0" w:firstColumn="1" w:lastColumn="0" w:noHBand="0" w:noVBand="1"/>
      </w:tblPr>
      <w:tblGrid>
        <w:gridCol w:w="1457"/>
        <w:gridCol w:w="1756"/>
        <w:gridCol w:w="4146"/>
        <w:gridCol w:w="1065"/>
        <w:gridCol w:w="1641"/>
      </w:tblGrid>
      <w:tr w:rsidR="005E3424">
        <w:tc>
          <w:tcPr>
            <w:tcW w:w="1573" w:type="dxa"/>
          </w:tcPr>
          <w:p w:rsidR="005E3424" w:rsidRDefault="00467AAA">
            <w:pPr>
              <w:jc w:val="left"/>
              <w:rPr>
                <w:rFonts w:ascii="仿宋" w:eastAsia="仿宋" w:hAnsi="仿宋"/>
                <w:sz w:val="28"/>
                <w:szCs w:val="28"/>
              </w:rPr>
            </w:pPr>
            <w:r>
              <w:rPr>
                <w:rFonts w:ascii="仿宋" w:eastAsia="仿宋" w:hAnsi="仿宋" w:hint="eastAsia"/>
                <w:sz w:val="28"/>
                <w:szCs w:val="28"/>
              </w:rPr>
              <w:t>日期</w:t>
            </w:r>
          </w:p>
        </w:tc>
        <w:tc>
          <w:tcPr>
            <w:tcW w:w="1150" w:type="dxa"/>
          </w:tcPr>
          <w:p w:rsidR="005E3424" w:rsidRDefault="00467AAA">
            <w:pPr>
              <w:jc w:val="left"/>
              <w:rPr>
                <w:rFonts w:ascii="仿宋" w:eastAsia="仿宋" w:hAnsi="仿宋"/>
                <w:sz w:val="28"/>
                <w:szCs w:val="28"/>
              </w:rPr>
            </w:pPr>
            <w:r>
              <w:rPr>
                <w:rFonts w:ascii="仿宋" w:eastAsia="仿宋" w:hAnsi="仿宋" w:hint="eastAsia"/>
                <w:sz w:val="28"/>
                <w:szCs w:val="28"/>
              </w:rPr>
              <w:t>时间</w:t>
            </w:r>
          </w:p>
        </w:tc>
        <w:tc>
          <w:tcPr>
            <w:tcW w:w="4536" w:type="dxa"/>
          </w:tcPr>
          <w:p w:rsidR="005E3424" w:rsidRDefault="00467AAA">
            <w:pPr>
              <w:jc w:val="left"/>
              <w:rPr>
                <w:rFonts w:ascii="仿宋" w:eastAsia="仿宋" w:hAnsi="仿宋"/>
                <w:sz w:val="28"/>
                <w:szCs w:val="28"/>
              </w:rPr>
            </w:pPr>
            <w:r>
              <w:rPr>
                <w:rFonts w:ascii="仿宋" w:eastAsia="仿宋" w:hAnsi="仿宋" w:hint="eastAsia"/>
                <w:sz w:val="28"/>
                <w:szCs w:val="28"/>
              </w:rPr>
              <w:t>重点培训内容</w:t>
            </w:r>
          </w:p>
        </w:tc>
        <w:tc>
          <w:tcPr>
            <w:tcW w:w="1134" w:type="dxa"/>
          </w:tcPr>
          <w:p w:rsidR="005E3424" w:rsidRDefault="00467AAA">
            <w:pPr>
              <w:jc w:val="left"/>
              <w:rPr>
                <w:rFonts w:ascii="仿宋" w:eastAsia="仿宋" w:hAnsi="仿宋"/>
                <w:sz w:val="28"/>
                <w:szCs w:val="28"/>
              </w:rPr>
            </w:pPr>
            <w:r>
              <w:rPr>
                <w:rFonts w:ascii="仿宋" w:eastAsia="仿宋" w:hAnsi="仿宋" w:hint="eastAsia"/>
                <w:sz w:val="28"/>
                <w:szCs w:val="28"/>
              </w:rPr>
              <w:t>讲师</w:t>
            </w:r>
          </w:p>
        </w:tc>
        <w:tc>
          <w:tcPr>
            <w:tcW w:w="1672" w:type="dxa"/>
          </w:tcPr>
          <w:p w:rsidR="005E3424" w:rsidRDefault="00467AAA">
            <w:pPr>
              <w:jc w:val="left"/>
              <w:rPr>
                <w:rFonts w:ascii="仿宋" w:eastAsia="仿宋" w:hAnsi="仿宋"/>
                <w:sz w:val="28"/>
                <w:szCs w:val="28"/>
              </w:rPr>
            </w:pPr>
            <w:r>
              <w:rPr>
                <w:rFonts w:ascii="仿宋" w:eastAsia="仿宋" w:hAnsi="仿宋" w:hint="eastAsia"/>
                <w:sz w:val="28"/>
                <w:szCs w:val="28"/>
              </w:rPr>
              <w:t>会议信息</w:t>
            </w:r>
          </w:p>
        </w:tc>
      </w:tr>
      <w:tr w:rsidR="005E3424">
        <w:tc>
          <w:tcPr>
            <w:tcW w:w="1573" w:type="dxa"/>
            <w:vAlign w:val="center"/>
          </w:tcPr>
          <w:p w:rsidR="005E3424" w:rsidRDefault="005B35E1" w:rsidP="000F30F7">
            <w:pPr>
              <w:jc w:val="left"/>
              <w:rPr>
                <w:rFonts w:ascii="仿宋" w:eastAsia="仿宋" w:hAnsi="仿宋"/>
                <w:b/>
                <w:color w:val="000000" w:themeColor="text1"/>
                <w:kern w:val="0"/>
                <w:sz w:val="28"/>
                <w:szCs w:val="28"/>
              </w:rPr>
            </w:pPr>
            <w:r>
              <w:rPr>
                <w:rFonts w:ascii="仿宋" w:eastAsia="仿宋" w:hAnsi="仿宋"/>
                <w:b/>
                <w:color w:val="FF0000"/>
                <w:sz w:val="28"/>
                <w:szCs w:val="28"/>
              </w:rPr>
              <w:t>4</w:t>
            </w:r>
            <w:r w:rsidR="00467AAA">
              <w:rPr>
                <w:rFonts w:ascii="仿宋" w:eastAsia="仿宋" w:hAnsi="仿宋"/>
                <w:b/>
                <w:color w:val="FF0000"/>
                <w:sz w:val="28"/>
                <w:szCs w:val="28"/>
              </w:rPr>
              <w:t>月</w:t>
            </w:r>
            <w:r w:rsidR="000F30F7">
              <w:rPr>
                <w:rFonts w:ascii="仿宋" w:eastAsia="仿宋" w:hAnsi="仿宋"/>
                <w:b/>
                <w:color w:val="FF0000"/>
                <w:sz w:val="28"/>
                <w:szCs w:val="28"/>
              </w:rPr>
              <w:t>19</w:t>
            </w:r>
            <w:r w:rsidR="00467AAA">
              <w:rPr>
                <w:rFonts w:ascii="仿宋" w:eastAsia="仿宋" w:hAnsi="仿宋"/>
                <w:b/>
                <w:color w:val="FF0000"/>
                <w:sz w:val="28"/>
                <w:szCs w:val="28"/>
              </w:rPr>
              <w:t>日</w:t>
            </w:r>
          </w:p>
        </w:tc>
        <w:tc>
          <w:tcPr>
            <w:tcW w:w="1150" w:type="dxa"/>
            <w:vAlign w:val="center"/>
          </w:tcPr>
          <w:p w:rsidR="005E3424" w:rsidRDefault="00467AAA" w:rsidP="00E72DF4">
            <w:pPr>
              <w:jc w:val="center"/>
              <w:rPr>
                <w:rFonts w:ascii="仿宋" w:eastAsia="仿宋" w:hAnsi="仿宋"/>
                <w:color w:val="000000" w:themeColor="text1"/>
                <w:kern w:val="0"/>
                <w:sz w:val="28"/>
                <w:szCs w:val="28"/>
              </w:rPr>
            </w:pPr>
            <w:r>
              <w:rPr>
                <w:rFonts w:ascii="仿宋" w:eastAsia="仿宋" w:hAnsi="仿宋"/>
                <w:color w:val="000000" w:themeColor="text1"/>
                <w:kern w:val="0"/>
                <w:sz w:val="28"/>
                <w:szCs w:val="28"/>
              </w:rPr>
              <w:t>14:</w:t>
            </w:r>
            <w:r>
              <w:rPr>
                <w:rFonts w:ascii="仿宋" w:eastAsia="仿宋" w:hAnsi="仿宋" w:hint="eastAsia"/>
                <w:color w:val="000000" w:themeColor="text1"/>
                <w:kern w:val="0"/>
                <w:sz w:val="28"/>
                <w:szCs w:val="28"/>
              </w:rPr>
              <w:t>30-1</w:t>
            </w:r>
            <w:r w:rsidR="00E72DF4">
              <w:rPr>
                <w:rFonts w:ascii="仿宋" w:eastAsia="仿宋" w:hAnsi="仿宋"/>
                <w:color w:val="000000" w:themeColor="text1"/>
                <w:kern w:val="0"/>
                <w:sz w:val="28"/>
                <w:szCs w:val="28"/>
              </w:rPr>
              <w:t>7</w:t>
            </w:r>
            <w:r>
              <w:rPr>
                <w:rFonts w:ascii="仿宋" w:eastAsia="仿宋" w:hAnsi="仿宋"/>
                <w:color w:val="000000" w:themeColor="text1"/>
                <w:kern w:val="0"/>
                <w:sz w:val="28"/>
                <w:szCs w:val="28"/>
              </w:rPr>
              <w:t>:</w:t>
            </w:r>
            <w:r w:rsidR="00E72DF4">
              <w:rPr>
                <w:rFonts w:ascii="仿宋" w:eastAsia="仿宋" w:hAnsi="仿宋"/>
                <w:color w:val="000000" w:themeColor="text1"/>
                <w:kern w:val="0"/>
                <w:sz w:val="28"/>
                <w:szCs w:val="28"/>
              </w:rPr>
              <w:t>0</w:t>
            </w:r>
            <w:r>
              <w:rPr>
                <w:rFonts w:ascii="仿宋" w:eastAsia="仿宋" w:hAnsi="仿宋"/>
                <w:color w:val="000000" w:themeColor="text1"/>
                <w:kern w:val="0"/>
                <w:sz w:val="28"/>
                <w:szCs w:val="28"/>
              </w:rPr>
              <w:t>0</w:t>
            </w:r>
          </w:p>
        </w:tc>
        <w:tc>
          <w:tcPr>
            <w:tcW w:w="4536" w:type="dxa"/>
          </w:tcPr>
          <w:p w:rsidR="005E3424" w:rsidRDefault="00467AAA">
            <w:pPr>
              <w:jc w:val="left"/>
              <w:rPr>
                <w:rFonts w:ascii="仿宋" w:eastAsia="仿宋" w:hAnsi="仿宋"/>
                <w:b/>
                <w:sz w:val="28"/>
                <w:szCs w:val="28"/>
              </w:rPr>
            </w:pPr>
            <w:r>
              <w:rPr>
                <w:rFonts w:ascii="仿宋" w:eastAsia="仿宋" w:hAnsi="仿宋" w:hint="eastAsia"/>
                <w:b/>
                <w:sz w:val="28"/>
                <w:szCs w:val="28"/>
              </w:rPr>
              <w:t>N</w:t>
            </w:r>
            <w:r>
              <w:rPr>
                <w:rFonts w:ascii="仿宋" w:eastAsia="仿宋" w:hAnsi="仿宋"/>
                <w:b/>
                <w:sz w:val="28"/>
                <w:szCs w:val="28"/>
              </w:rPr>
              <w:t>C财务系统相关</w:t>
            </w:r>
          </w:p>
          <w:p w:rsidR="005E3424" w:rsidRDefault="00467AAA">
            <w:pPr>
              <w:jc w:val="left"/>
              <w:rPr>
                <w:rFonts w:ascii="仿宋" w:eastAsia="仿宋" w:hAnsi="仿宋"/>
                <w:sz w:val="28"/>
                <w:szCs w:val="28"/>
              </w:rPr>
            </w:pPr>
            <w:r>
              <w:rPr>
                <w:rFonts w:ascii="仿宋" w:eastAsia="仿宋" w:hAnsi="仿宋" w:hint="eastAsia"/>
                <w:sz w:val="28"/>
                <w:szCs w:val="28"/>
              </w:rPr>
              <w:t>1．</w:t>
            </w:r>
            <w:r w:rsidR="005B35E1">
              <w:rPr>
                <w:rFonts w:ascii="仿宋" w:eastAsia="仿宋" w:hAnsi="仿宋" w:hint="eastAsia"/>
                <w:sz w:val="28"/>
                <w:szCs w:val="28"/>
              </w:rPr>
              <w:t>银行</w:t>
            </w:r>
            <w:r w:rsidR="005B35E1">
              <w:rPr>
                <w:rFonts w:ascii="仿宋" w:eastAsia="仿宋" w:hAnsi="仿宋"/>
                <w:sz w:val="28"/>
                <w:szCs w:val="28"/>
              </w:rPr>
              <w:t xml:space="preserve">对账 </w:t>
            </w:r>
          </w:p>
          <w:p w:rsidR="005E3424" w:rsidRDefault="00467AAA">
            <w:pPr>
              <w:jc w:val="left"/>
              <w:rPr>
                <w:rFonts w:ascii="仿宋" w:eastAsia="仿宋" w:hAnsi="仿宋"/>
                <w:kern w:val="0"/>
                <w:sz w:val="28"/>
                <w:szCs w:val="28"/>
              </w:rPr>
            </w:pPr>
            <w:r>
              <w:rPr>
                <w:rFonts w:ascii="仿宋" w:eastAsia="仿宋" w:hAnsi="仿宋"/>
                <w:sz w:val="28"/>
                <w:szCs w:val="28"/>
              </w:rPr>
              <w:t>2</w:t>
            </w:r>
            <w:r w:rsidR="005B35E1">
              <w:rPr>
                <w:rFonts w:ascii="仿宋" w:eastAsia="仿宋" w:hAnsi="仿宋" w:hint="eastAsia"/>
                <w:sz w:val="28"/>
                <w:szCs w:val="28"/>
              </w:rPr>
              <w:t>．现金</w:t>
            </w:r>
            <w:r w:rsidR="005B35E1">
              <w:rPr>
                <w:rFonts w:ascii="仿宋" w:eastAsia="仿宋" w:hAnsi="仿宋"/>
                <w:sz w:val="28"/>
                <w:szCs w:val="28"/>
              </w:rPr>
              <w:t>二开报表</w:t>
            </w:r>
            <w:r w:rsidR="00E72DF4">
              <w:rPr>
                <w:rFonts w:ascii="仿宋" w:eastAsia="仿宋" w:hAnsi="仿宋" w:hint="eastAsia"/>
                <w:sz w:val="28"/>
                <w:szCs w:val="28"/>
              </w:rPr>
              <w:t>（</w:t>
            </w:r>
            <w:proofErr w:type="gramStart"/>
            <w:r w:rsidR="00E72DF4">
              <w:rPr>
                <w:rFonts w:ascii="仿宋" w:eastAsia="仿宋" w:hAnsi="仿宋" w:hint="eastAsia"/>
                <w:sz w:val="28"/>
                <w:szCs w:val="28"/>
              </w:rPr>
              <w:t>不可用款</w:t>
            </w:r>
            <w:proofErr w:type="gramEnd"/>
            <w:r w:rsidR="00E72DF4">
              <w:rPr>
                <w:rFonts w:ascii="仿宋" w:eastAsia="仿宋" w:hAnsi="仿宋"/>
                <w:sz w:val="28"/>
                <w:szCs w:val="28"/>
              </w:rPr>
              <w:t>明细表、</w:t>
            </w:r>
            <w:r w:rsidR="00E72DF4">
              <w:rPr>
                <w:rFonts w:ascii="仿宋" w:eastAsia="仿宋" w:hAnsi="仿宋" w:hint="eastAsia"/>
                <w:sz w:val="28"/>
                <w:szCs w:val="28"/>
              </w:rPr>
              <w:t>限额</w:t>
            </w:r>
            <w:r w:rsidR="00E72DF4">
              <w:rPr>
                <w:rFonts w:ascii="仿宋" w:eastAsia="仿宋" w:hAnsi="仿宋"/>
                <w:sz w:val="28"/>
                <w:szCs w:val="28"/>
              </w:rPr>
              <w:t>明细表、</w:t>
            </w:r>
            <w:r w:rsidR="00E72DF4">
              <w:rPr>
                <w:rFonts w:ascii="仿宋" w:eastAsia="仿宋" w:hAnsi="仿宋" w:hint="eastAsia"/>
                <w:sz w:val="28"/>
                <w:szCs w:val="28"/>
              </w:rPr>
              <w:t>资金日报</w:t>
            </w:r>
            <w:r w:rsidR="00E72DF4">
              <w:rPr>
                <w:rFonts w:ascii="仿宋" w:eastAsia="仿宋" w:hAnsi="仿宋"/>
                <w:sz w:val="28"/>
                <w:szCs w:val="28"/>
              </w:rPr>
              <w:t>明细表、</w:t>
            </w:r>
            <w:r w:rsidR="00E72DF4">
              <w:rPr>
                <w:rFonts w:ascii="仿宋" w:eastAsia="仿宋" w:hAnsi="仿宋" w:hint="eastAsia"/>
                <w:sz w:val="28"/>
                <w:szCs w:val="28"/>
              </w:rPr>
              <w:t>日报余额</w:t>
            </w:r>
            <w:r w:rsidR="00E72DF4">
              <w:rPr>
                <w:rFonts w:ascii="仿宋" w:eastAsia="仿宋" w:hAnsi="仿宋"/>
                <w:sz w:val="28"/>
                <w:szCs w:val="28"/>
              </w:rPr>
              <w:t>表、日报附表</w:t>
            </w:r>
            <w:r w:rsidR="00E72DF4">
              <w:rPr>
                <w:rFonts w:ascii="仿宋" w:eastAsia="仿宋" w:hAnsi="仿宋" w:hint="eastAsia"/>
                <w:sz w:val="28"/>
                <w:szCs w:val="28"/>
              </w:rPr>
              <w:t>）</w:t>
            </w:r>
          </w:p>
          <w:p w:rsidR="005E3424" w:rsidRDefault="00467AAA">
            <w:pPr>
              <w:jc w:val="left"/>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．近期常见问题:</w:t>
            </w:r>
          </w:p>
          <w:p w:rsidR="00DD3406" w:rsidRPr="00DD3406" w:rsidRDefault="00DD3406" w:rsidP="00DD3406">
            <w:pPr>
              <w:spacing w:line="276" w:lineRule="auto"/>
              <w:jc w:val="left"/>
              <w:rPr>
                <w:rFonts w:ascii="仿宋" w:eastAsia="仿宋" w:hAnsi="仿宋" w:hint="eastAsia"/>
                <w:sz w:val="28"/>
                <w:szCs w:val="28"/>
              </w:rPr>
            </w:pPr>
            <w:r w:rsidRPr="00DD3406">
              <w:rPr>
                <w:rFonts w:ascii="仿宋" w:eastAsia="仿宋" w:hAnsi="仿宋" w:hint="eastAsia"/>
                <w:sz w:val="28"/>
                <w:szCs w:val="28"/>
              </w:rPr>
              <w:t>3.1银行对账初始化设置注意事项</w:t>
            </w:r>
          </w:p>
          <w:p w:rsidR="00DD3406" w:rsidRPr="00DD3406" w:rsidRDefault="00DD3406" w:rsidP="00DD3406">
            <w:pPr>
              <w:spacing w:line="276" w:lineRule="auto"/>
              <w:jc w:val="left"/>
              <w:rPr>
                <w:rFonts w:ascii="仿宋" w:eastAsia="仿宋" w:hAnsi="仿宋" w:hint="eastAsia"/>
                <w:sz w:val="28"/>
                <w:szCs w:val="28"/>
              </w:rPr>
            </w:pPr>
            <w:r w:rsidRPr="00DD3406">
              <w:rPr>
                <w:rFonts w:ascii="仿宋" w:eastAsia="仿宋" w:hAnsi="仿宋" w:hint="eastAsia"/>
                <w:sz w:val="28"/>
                <w:szCs w:val="28"/>
              </w:rPr>
              <w:t>3.2银行对账单的时间错误会导致无法对账</w:t>
            </w:r>
          </w:p>
          <w:p w:rsidR="00DD3406" w:rsidRPr="00DD3406" w:rsidRDefault="00DD3406" w:rsidP="00DD3406">
            <w:pPr>
              <w:spacing w:line="276" w:lineRule="auto"/>
              <w:jc w:val="left"/>
              <w:rPr>
                <w:rFonts w:ascii="仿宋" w:eastAsia="仿宋" w:hAnsi="仿宋" w:hint="eastAsia"/>
                <w:sz w:val="28"/>
                <w:szCs w:val="28"/>
              </w:rPr>
            </w:pPr>
            <w:r w:rsidRPr="00DD3406">
              <w:rPr>
                <w:rFonts w:ascii="仿宋" w:eastAsia="仿宋" w:hAnsi="仿宋" w:hint="eastAsia"/>
                <w:sz w:val="28"/>
                <w:szCs w:val="28"/>
              </w:rPr>
              <w:t>3.3银行账户期初余额录入及复核</w:t>
            </w:r>
          </w:p>
          <w:p w:rsidR="00DD3406" w:rsidRPr="00DD3406" w:rsidRDefault="00DD3406" w:rsidP="00DD3406">
            <w:pPr>
              <w:spacing w:line="276" w:lineRule="auto"/>
              <w:jc w:val="left"/>
              <w:rPr>
                <w:rFonts w:ascii="仿宋" w:eastAsia="仿宋" w:hAnsi="仿宋" w:hint="eastAsia"/>
                <w:sz w:val="28"/>
                <w:szCs w:val="28"/>
              </w:rPr>
            </w:pPr>
            <w:r w:rsidRPr="00DD3406">
              <w:rPr>
                <w:rFonts w:ascii="仿宋" w:eastAsia="仿宋" w:hAnsi="仿宋" w:hint="eastAsia"/>
                <w:sz w:val="28"/>
                <w:szCs w:val="28"/>
              </w:rPr>
              <w:t>3.4银行账户属性：日报对于虚拟账户不取数</w:t>
            </w:r>
          </w:p>
          <w:p w:rsidR="00DD3406" w:rsidRPr="00DD3406" w:rsidRDefault="00DD3406" w:rsidP="00DD3406">
            <w:pPr>
              <w:spacing w:line="276" w:lineRule="auto"/>
              <w:jc w:val="left"/>
              <w:rPr>
                <w:rFonts w:ascii="仿宋" w:eastAsia="仿宋" w:hAnsi="仿宋" w:hint="eastAsia"/>
                <w:sz w:val="28"/>
                <w:szCs w:val="28"/>
              </w:rPr>
            </w:pPr>
            <w:r w:rsidRPr="00DD3406">
              <w:rPr>
                <w:rFonts w:ascii="仿宋" w:eastAsia="仿宋" w:hAnsi="仿宋" w:hint="eastAsia"/>
                <w:sz w:val="28"/>
                <w:szCs w:val="28"/>
              </w:rPr>
              <w:t>3.5单据生成凭证时，金额不能修改，</w:t>
            </w:r>
            <w:proofErr w:type="gramStart"/>
            <w:r w:rsidRPr="00DD3406">
              <w:rPr>
                <w:rFonts w:ascii="仿宋" w:eastAsia="仿宋" w:hAnsi="仿宋" w:hint="eastAsia"/>
                <w:sz w:val="28"/>
                <w:szCs w:val="28"/>
              </w:rPr>
              <w:t>否则导致</w:t>
            </w:r>
            <w:proofErr w:type="gramEnd"/>
            <w:r w:rsidRPr="00DD3406">
              <w:rPr>
                <w:rFonts w:ascii="仿宋" w:eastAsia="仿宋" w:hAnsi="仿宋" w:hint="eastAsia"/>
                <w:sz w:val="28"/>
                <w:szCs w:val="28"/>
              </w:rPr>
              <w:t>日报不等于科目</w:t>
            </w:r>
            <w:r w:rsidRPr="00DD3406">
              <w:rPr>
                <w:rFonts w:ascii="仿宋" w:eastAsia="仿宋" w:hAnsi="仿宋" w:hint="eastAsia"/>
                <w:sz w:val="28"/>
                <w:szCs w:val="28"/>
              </w:rPr>
              <w:lastRenderedPageBreak/>
              <w:t>余额表</w:t>
            </w:r>
          </w:p>
          <w:p w:rsidR="00DD3406" w:rsidRPr="00DD3406" w:rsidRDefault="00DD3406" w:rsidP="00DD3406">
            <w:pPr>
              <w:spacing w:line="276" w:lineRule="auto"/>
              <w:jc w:val="left"/>
              <w:rPr>
                <w:rFonts w:ascii="仿宋" w:eastAsia="仿宋" w:hAnsi="仿宋" w:hint="eastAsia"/>
                <w:sz w:val="28"/>
                <w:szCs w:val="28"/>
              </w:rPr>
            </w:pPr>
            <w:r w:rsidRPr="00DD3406">
              <w:rPr>
                <w:rFonts w:ascii="仿宋" w:eastAsia="仿宋" w:hAnsi="仿宋" w:hint="eastAsia"/>
                <w:sz w:val="28"/>
                <w:szCs w:val="28"/>
              </w:rPr>
              <w:t>3.6</w:t>
            </w:r>
            <w:proofErr w:type="gramStart"/>
            <w:r w:rsidRPr="00DD3406">
              <w:rPr>
                <w:rFonts w:ascii="仿宋" w:eastAsia="仿宋" w:hAnsi="仿宋" w:hint="eastAsia"/>
                <w:sz w:val="28"/>
                <w:szCs w:val="28"/>
              </w:rPr>
              <w:t>不可用款</w:t>
            </w:r>
            <w:proofErr w:type="gramEnd"/>
            <w:r w:rsidRPr="00DD3406">
              <w:rPr>
                <w:rFonts w:ascii="仿宋" w:eastAsia="仿宋" w:hAnsi="仿宋" w:hint="eastAsia"/>
                <w:sz w:val="28"/>
                <w:szCs w:val="28"/>
              </w:rPr>
              <w:t>单取最新的单据</w:t>
            </w:r>
          </w:p>
          <w:p w:rsidR="005E3424" w:rsidRDefault="00DD3406" w:rsidP="00DD3406">
            <w:pPr>
              <w:spacing w:line="276" w:lineRule="auto"/>
              <w:jc w:val="left"/>
              <w:rPr>
                <w:rFonts w:ascii="仿宋" w:eastAsia="仿宋" w:hAnsi="仿宋"/>
                <w:sz w:val="28"/>
                <w:szCs w:val="28"/>
              </w:rPr>
            </w:pPr>
            <w:r w:rsidRPr="00DD3406">
              <w:rPr>
                <w:rFonts w:ascii="仿宋" w:eastAsia="仿宋" w:hAnsi="仿宋" w:hint="eastAsia"/>
                <w:sz w:val="28"/>
                <w:szCs w:val="28"/>
              </w:rPr>
              <w:t>3.7没有进行日结可能会导致日报数据不符，需进行日结或重算</w:t>
            </w:r>
            <w:bookmarkStart w:id="0" w:name="_GoBack"/>
            <w:bookmarkEnd w:id="0"/>
          </w:p>
        </w:tc>
        <w:tc>
          <w:tcPr>
            <w:tcW w:w="1134" w:type="dxa"/>
            <w:vAlign w:val="center"/>
          </w:tcPr>
          <w:p w:rsidR="005E3424" w:rsidRDefault="00E72DF4">
            <w:pPr>
              <w:rPr>
                <w:rFonts w:ascii="仿宋" w:eastAsia="仿宋" w:hAnsi="仿宋"/>
                <w:kern w:val="0"/>
                <w:sz w:val="28"/>
                <w:szCs w:val="28"/>
              </w:rPr>
            </w:pPr>
            <w:r>
              <w:rPr>
                <w:rFonts w:ascii="仿宋" w:eastAsia="仿宋" w:hAnsi="仿宋" w:hint="eastAsia"/>
                <w:kern w:val="0"/>
                <w:sz w:val="28"/>
                <w:szCs w:val="28"/>
              </w:rPr>
              <w:lastRenderedPageBreak/>
              <w:t>龚杰</w:t>
            </w:r>
            <w:r w:rsidR="00467AAA">
              <w:rPr>
                <w:rFonts w:ascii="仿宋" w:eastAsia="仿宋" w:hAnsi="仿宋" w:hint="eastAsia"/>
                <w:kern w:val="0"/>
                <w:sz w:val="28"/>
                <w:szCs w:val="28"/>
              </w:rPr>
              <w:t xml:space="preserve"> </w:t>
            </w:r>
          </w:p>
        </w:tc>
        <w:tc>
          <w:tcPr>
            <w:tcW w:w="1672" w:type="dxa"/>
            <w:vAlign w:val="center"/>
          </w:tcPr>
          <w:p w:rsidR="005E3424" w:rsidRDefault="00467AAA">
            <w:pPr>
              <w:rPr>
                <w:rFonts w:ascii="仿宋" w:eastAsia="仿宋" w:hAnsi="仿宋"/>
                <w:sz w:val="28"/>
                <w:szCs w:val="28"/>
              </w:rPr>
            </w:pPr>
            <w:r>
              <w:rPr>
                <w:rFonts w:ascii="仿宋" w:eastAsia="仿宋" w:hAnsi="仿宋" w:hint="eastAsia"/>
                <w:sz w:val="28"/>
                <w:szCs w:val="28"/>
              </w:rPr>
              <w:t>视频会议号：</w:t>
            </w:r>
          </w:p>
          <w:p w:rsidR="005E3424" w:rsidRDefault="006C66D9">
            <w:pPr>
              <w:rPr>
                <w:rFonts w:ascii="仿宋" w:eastAsia="仿宋" w:hAnsi="仿宋"/>
                <w:sz w:val="28"/>
                <w:szCs w:val="28"/>
              </w:rPr>
            </w:pPr>
            <w:r w:rsidRPr="006C66D9">
              <w:rPr>
                <w:rFonts w:ascii="Helvetica" w:hAnsi="Helvetica" w:cs="Helvetica"/>
                <w:color w:val="FF0000"/>
                <w:szCs w:val="21"/>
                <w:shd w:val="clear" w:color="auto" w:fill="FAFAFA"/>
              </w:rPr>
              <w:t>1849389718</w:t>
            </w:r>
            <w:r w:rsidR="00467AAA">
              <w:rPr>
                <w:rFonts w:ascii="仿宋" w:eastAsia="仿宋" w:hAnsi="仿宋" w:hint="eastAsia"/>
                <w:sz w:val="28"/>
                <w:szCs w:val="28"/>
              </w:rPr>
              <w:t>密码：1234</w:t>
            </w:r>
          </w:p>
        </w:tc>
      </w:tr>
      <w:tr w:rsidR="005E3424">
        <w:tc>
          <w:tcPr>
            <w:tcW w:w="1573" w:type="dxa"/>
            <w:vAlign w:val="center"/>
          </w:tcPr>
          <w:p w:rsidR="005E3424" w:rsidRDefault="005B35E1" w:rsidP="005B35E1">
            <w:pPr>
              <w:jc w:val="left"/>
              <w:rPr>
                <w:rFonts w:ascii="仿宋" w:eastAsia="仿宋" w:hAnsi="仿宋"/>
                <w:b/>
                <w:color w:val="FF0000"/>
                <w:sz w:val="28"/>
                <w:szCs w:val="28"/>
              </w:rPr>
            </w:pPr>
            <w:r>
              <w:rPr>
                <w:rFonts w:ascii="仿宋" w:eastAsia="仿宋" w:hAnsi="仿宋"/>
                <w:b/>
                <w:color w:val="FF0000"/>
                <w:kern w:val="0"/>
                <w:sz w:val="28"/>
                <w:szCs w:val="28"/>
              </w:rPr>
              <w:lastRenderedPageBreak/>
              <w:t>4</w:t>
            </w:r>
            <w:r w:rsidR="00467AAA">
              <w:rPr>
                <w:rFonts w:ascii="仿宋" w:eastAsia="仿宋" w:hAnsi="仿宋"/>
                <w:b/>
                <w:color w:val="FF0000"/>
                <w:kern w:val="0"/>
                <w:sz w:val="28"/>
                <w:szCs w:val="28"/>
              </w:rPr>
              <w:t>月</w:t>
            </w:r>
            <w:r w:rsidR="00467AAA">
              <w:rPr>
                <w:rFonts w:ascii="仿宋" w:eastAsia="仿宋" w:hAnsi="仿宋" w:hint="eastAsia"/>
                <w:b/>
                <w:color w:val="FF0000"/>
                <w:kern w:val="0"/>
                <w:sz w:val="28"/>
                <w:szCs w:val="28"/>
              </w:rPr>
              <w:t>2</w:t>
            </w:r>
            <w:r>
              <w:rPr>
                <w:rFonts w:ascii="仿宋" w:eastAsia="仿宋" w:hAnsi="仿宋"/>
                <w:b/>
                <w:color w:val="FF0000"/>
                <w:kern w:val="0"/>
                <w:sz w:val="28"/>
                <w:szCs w:val="28"/>
              </w:rPr>
              <w:t>0</w:t>
            </w:r>
            <w:r w:rsidR="00467AAA">
              <w:rPr>
                <w:rFonts w:ascii="仿宋" w:eastAsia="仿宋" w:hAnsi="仿宋"/>
                <w:b/>
                <w:color w:val="FF0000"/>
                <w:kern w:val="0"/>
                <w:sz w:val="28"/>
                <w:szCs w:val="28"/>
              </w:rPr>
              <w:t>日</w:t>
            </w:r>
          </w:p>
        </w:tc>
        <w:tc>
          <w:tcPr>
            <w:tcW w:w="1150" w:type="dxa"/>
            <w:vAlign w:val="center"/>
          </w:tcPr>
          <w:p w:rsidR="005E3424" w:rsidRDefault="005B35E1" w:rsidP="005B35E1">
            <w:pPr>
              <w:jc w:val="center"/>
              <w:rPr>
                <w:rFonts w:ascii="仿宋" w:eastAsia="仿宋" w:hAnsi="仿宋"/>
                <w:color w:val="FF0000"/>
                <w:sz w:val="28"/>
                <w:szCs w:val="28"/>
              </w:rPr>
            </w:pPr>
            <w:r>
              <w:rPr>
                <w:rFonts w:ascii="仿宋" w:eastAsia="仿宋" w:hAnsi="仿宋"/>
                <w:color w:val="000000" w:themeColor="text1"/>
                <w:kern w:val="0"/>
                <w:sz w:val="28"/>
                <w:szCs w:val="28"/>
              </w:rPr>
              <w:t>14:30-1</w:t>
            </w:r>
            <w:r w:rsidR="00E72DF4">
              <w:rPr>
                <w:rFonts w:ascii="仿宋" w:eastAsia="仿宋" w:hAnsi="仿宋"/>
                <w:color w:val="000000" w:themeColor="text1"/>
                <w:kern w:val="0"/>
                <w:sz w:val="28"/>
                <w:szCs w:val="28"/>
              </w:rPr>
              <w:t>7</w:t>
            </w:r>
            <w:r>
              <w:rPr>
                <w:rFonts w:ascii="仿宋" w:eastAsia="仿宋" w:hAnsi="仿宋"/>
                <w:color w:val="000000" w:themeColor="text1"/>
                <w:kern w:val="0"/>
                <w:sz w:val="28"/>
                <w:szCs w:val="28"/>
              </w:rPr>
              <w:t>:</w:t>
            </w:r>
            <w:r w:rsidR="00E72DF4">
              <w:rPr>
                <w:rFonts w:ascii="仿宋" w:eastAsia="仿宋" w:hAnsi="仿宋"/>
                <w:color w:val="000000" w:themeColor="text1"/>
                <w:kern w:val="0"/>
                <w:sz w:val="28"/>
                <w:szCs w:val="28"/>
              </w:rPr>
              <w:t>0</w:t>
            </w:r>
            <w:r>
              <w:rPr>
                <w:rFonts w:ascii="仿宋" w:eastAsia="仿宋" w:hAnsi="仿宋"/>
                <w:color w:val="000000" w:themeColor="text1"/>
                <w:kern w:val="0"/>
                <w:sz w:val="28"/>
                <w:szCs w:val="28"/>
              </w:rPr>
              <w:t>0</w:t>
            </w:r>
          </w:p>
        </w:tc>
        <w:tc>
          <w:tcPr>
            <w:tcW w:w="4536" w:type="dxa"/>
          </w:tcPr>
          <w:p w:rsidR="00E72DF4" w:rsidRDefault="00E72DF4" w:rsidP="00E72DF4">
            <w:pPr>
              <w:jc w:val="left"/>
              <w:rPr>
                <w:rFonts w:ascii="仿宋" w:eastAsia="仿宋" w:hAnsi="仿宋"/>
                <w:b/>
                <w:sz w:val="28"/>
                <w:szCs w:val="28"/>
              </w:rPr>
            </w:pPr>
            <w:r>
              <w:rPr>
                <w:rFonts w:ascii="仿宋" w:eastAsia="仿宋" w:hAnsi="仿宋"/>
                <w:b/>
                <w:sz w:val="28"/>
                <w:szCs w:val="28"/>
              </w:rPr>
              <w:t>权证系统相关</w:t>
            </w:r>
            <w:r>
              <w:rPr>
                <w:rFonts w:ascii="仿宋" w:eastAsia="仿宋" w:hAnsi="仿宋" w:hint="eastAsia"/>
                <w:b/>
                <w:sz w:val="28"/>
                <w:szCs w:val="28"/>
              </w:rPr>
              <w:t>：</w:t>
            </w:r>
          </w:p>
          <w:p w:rsidR="00E72DF4" w:rsidRDefault="00E72DF4" w:rsidP="00E72DF4">
            <w:pPr>
              <w:jc w:val="left"/>
              <w:rPr>
                <w:rFonts w:ascii="仿宋" w:eastAsia="仿宋" w:hAnsi="仿宋"/>
                <w:sz w:val="28"/>
                <w:szCs w:val="28"/>
              </w:rPr>
            </w:pPr>
            <w:r>
              <w:rPr>
                <w:rFonts w:ascii="仿宋" w:eastAsia="仿宋" w:hAnsi="仿宋" w:hint="eastAsia"/>
                <w:sz w:val="28"/>
                <w:szCs w:val="28"/>
              </w:rPr>
              <w:t>1．电子收据开具、红冲、查询等操作；</w:t>
            </w:r>
          </w:p>
          <w:p w:rsidR="00E72DF4" w:rsidRDefault="00E72DF4" w:rsidP="00E72DF4">
            <w:pPr>
              <w:jc w:val="left"/>
              <w:rPr>
                <w:rFonts w:ascii="仿宋" w:eastAsia="仿宋" w:hAnsi="仿宋"/>
                <w:sz w:val="28"/>
                <w:szCs w:val="28"/>
              </w:rPr>
            </w:pPr>
            <w:r>
              <w:rPr>
                <w:rFonts w:ascii="仿宋" w:eastAsia="仿宋" w:hAnsi="仿宋" w:hint="eastAsia"/>
                <w:sz w:val="28"/>
                <w:szCs w:val="28"/>
              </w:rPr>
              <w:t>2．近期</w:t>
            </w:r>
            <w:r>
              <w:rPr>
                <w:rFonts w:ascii="仿宋" w:eastAsia="仿宋" w:hAnsi="仿宋"/>
                <w:sz w:val="28"/>
                <w:szCs w:val="28"/>
              </w:rPr>
              <w:t>运</w:t>
            </w:r>
            <w:proofErr w:type="gramStart"/>
            <w:r>
              <w:rPr>
                <w:rFonts w:ascii="仿宋" w:eastAsia="仿宋" w:hAnsi="仿宋"/>
                <w:sz w:val="28"/>
                <w:szCs w:val="28"/>
              </w:rPr>
              <w:t>维过程</w:t>
            </w:r>
            <w:proofErr w:type="gramEnd"/>
            <w:r>
              <w:rPr>
                <w:rFonts w:ascii="仿宋" w:eastAsia="仿宋" w:hAnsi="仿宋"/>
                <w:sz w:val="28"/>
                <w:szCs w:val="28"/>
              </w:rPr>
              <w:t>中以下</w:t>
            </w:r>
            <w:r>
              <w:rPr>
                <w:rFonts w:ascii="仿宋" w:eastAsia="仿宋" w:hAnsi="仿宋" w:hint="eastAsia"/>
                <w:sz w:val="28"/>
                <w:szCs w:val="28"/>
              </w:rPr>
              <w:t>常见问题处理方式：</w:t>
            </w:r>
          </w:p>
          <w:p w:rsidR="00E72DF4" w:rsidRDefault="00E72DF4" w:rsidP="00E72DF4">
            <w:pPr>
              <w:spacing w:line="276" w:lineRule="auto"/>
              <w:jc w:val="left"/>
              <w:rPr>
                <w:rFonts w:ascii="仿宋" w:eastAsia="仿宋" w:hAnsi="仿宋"/>
                <w:sz w:val="28"/>
                <w:szCs w:val="28"/>
              </w:rPr>
            </w:pPr>
            <w:r>
              <w:rPr>
                <w:rFonts w:ascii="仿宋" w:eastAsia="仿宋" w:hAnsi="仿宋"/>
                <w:sz w:val="28"/>
                <w:szCs w:val="28"/>
              </w:rPr>
              <w:t xml:space="preserve">2.1 </w:t>
            </w:r>
            <w:proofErr w:type="spellStart"/>
            <w:r>
              <w:rPr>
                <w:rFonts w:ascii="仿宋" w:eastAsia="仿宋" w:hAnsi="仿宋"/>
                <w:sz w:val="28"/>
                <w:szCs w:val="28"/>
              </w:rPr>
              <w:t>pos</w:t>
            </w:r>
            <w:proofErr w:type="spellEnd"/>
            <w:r>
              <w:rPr>
                <w:rFonts w:ascii="仿宋" w:eastAsia="仿宋" w:hAnsi="仿宋" w:hint="eastAsia"/>
                <w:sz w:val="28"/>
                <w:szCs w:val="28"/>
              </w:rPr>
              <w:t>机</w:t>
            </w:r>
            <w:proofErr w:type="gramStart"/>
            <w:r>
              <w:rPr>
                <w:rFonts w:ascii="仿宋" w:eastAsia="仿宋" w:hAnsi="仿宋" w:hint="eastAsia"/>
                <w:sz w:val="28"/>
                <w:szCs w:val="28"/>
              </w:rPr>
              <w:t>收款未</w:t>
            </w:r>
            <w:proofErr w:type="gramEnd"/>
            <w:r>
              <w:rPr>
                <w:rFonts w:ascii="仿宋" w:eastAsia="仿宋" w:hAnsi="仿宋" w:hint="eastAsia"/>
                <w:sz w:val="28"/>
                <w:szCs w:val="28"/>
              </w:rPr>
              <w:t>推送到N</w:t>
            </w:r>
            <w:r>
              <w:rPr>
                <w:rFonts w:ascii="仿宋" w:eastAsia="仿宋" w:hAnsi="仿宋"/>
                <w:sz w:val="28"/>
                <w:szCs w:val="28"/>
              </w:rPr>
              <w:t>C</w:t>
            </w:r>
            <w:r>
              <w:rPr>
                <w:rFonts w:ascii="仿宋" w:eastAsia="仿宋" w:hAnsi="仿宋" w:hint="eastAsia"/>
                <w:sz w:val="28"/>
                <w:szCs w:val="28"/>
              </w:rPr>
              <w:t>处理办法；</w:t>
            </w:r>
          </w:p>
          <w:p w:rsidR="00E72DF4" w:rsidRDefault="00E72DF4" w:rsidP="00E72DF4">
            <w:pPr>
              <w:spacing w:line="276" w:lineRule="auto"/>
              <w:jc w:val="left"/>
              <w:rPr>
                <w:rFonts w:ascii="仿宋" w:eastAsia="仿宋" w:hAnsi="仿宋"/>
                <w:sz w:val="28"/>
                <w:szCs w:val="28"/>
              </w:rPr>
            </w:pPr>
            <w:r>
              <w:rPr>
                <w:rFonts w:ascii="仿宋" w:eastAsia="仿宋" w:hAnsi="仿宋"/>
                <w:sz w:val="28"/>
                <w:szCs w:val="28"/>
              </w:rPr>
              <w:t>2.2电子收据</w:t>
            </w:r>
            <w:r>
              <w:rPr>
                <w:rFonts w:ascii="仿宋" w:eastAsia="仿宋" w:hAnsi="仿宋" w:hint="eastAsia"/>
                <w:sz w:val="28"/>
                <w:szCs w:val="28"/>
              </w:rPr>
              <w:t>开错，需重新生成负数收款单对冲操作指引；</w:t>
            </w:r>
          </w:p>
          <w:p w:rsidR="00E72DF4" w:rsidRDefault="00E72DF4" w:rsidP="00E72DF4">
            <w:pPr>
              <w:spacing w:line="276" w:lineRule="auto"/>
              <w:jc w:val="left"/>
              <w:rPr>
                <w:rFonts w:ascii="仿宋" w:eastAsia="仿宋" w:hAnsi="仿宋"/>
                <w:sz w:val="28"/>
                <w:szCs w:val="28"/>
              </w:rPr>
            </w:pPr>
            <w:r>
              <w:rPr>
                <w:rFonts w:ascii="仿宋" w:eastAsia="仿宋" w:hAnsi="仿宋"/>
                <w:sz w:val="28"/>
                <w:szCs w:val="28"/>
              </w:rPr>
              <w:t>2.3</w:t>
            </w:r>
            <w:r>
              <w:rPr>
                <w:rFonts w:ascii="仿宋" w:eastAsia="仿宋" w:hAnsi="仿宋" w:hint="eastAsia"/>
                <w:sz w:val="28"/>
                <w:szCs w:val="28"/>
              </w:rPr>
              <w:t xml:space="preserve"> 权证未收款报表数据取值错误；</w:t>
            </w:r>
          </w:p>
          <w:p w:rsidR="005E3424" w:rsidRDefault="00E72DF4" w:rsidP="00E72DF4">
            <w:pPr>
              <w:spacing w:line="276" w:lineRule="auto"/>
              <w:jc w:val="left"/>
              <w:rPr>
                <w:rFonts w:ascii="仿宋" w:eastAsia="仿宋" w:hAnsi="仿宋"/>
                <w:sz w:val="28"/>
                <w:szCs w:val="28"/>
              </w:rPr>
            </w:pPr>
            <w:r>
              <w:rPr>
                <w:rFonts w:ascii="仿宋" w:eastAsia="仿宋" w:hAnsi="仿宋"/>
                <w:sz w:val="28"/>
                <w:szCs w:val="28"/>
              </w:rPr>
              <w:t>2.4</w:t>
            </w:r>
            <w:r>
              <w:rPr>
                <w:rFonts w:ascii="仿宋" w:eastAsia="仿宋" w:hAnsi="仿宋" w:hint="eastAsia"/>
                <w:sz w:val="28"/>
                <w:szCs w:val="28"/>
              </w:rPr>
              <w:t>更名、退房、换房生成电子收据操作指引；</w:t>
            </w:r>
          </w:p>
        </w:tc>
        <w:tc>
          <w:tcPr>
            <w:tcW w:w="1134" w:type="dxa"/>
            <w:vAlign w:val="center"/>
          </w:tcPr>
          <w:p w:rsidR="005E3424" w:rsidRDefault="005B35E1">
            <w:pPr>
              <w:rPr>
                <w:rFonts w:ascii="仿宋" w:eastAsia="仿宋" w:hAnsi="仿宋"/>
                <w:sz w:val="28"/>
                <w:szCs w:val="28"/>
              </w:rPr>
            </w:pPr>
            <w:proofErr w:type="gramStart"/>
            <w:r>
              <w:rPr>
                <w:rFonts w:ascii="仿宋" w:eastAsia="仿宋" w:hAnsi="仿宋" w:hint="eastAsia"/>
                <w:kern w:val="0"/>
                <w:sz w:val="28"/>
                <w:szCs w:val="28"/>
              </w:rPr>
              <w:t>郑棉鹏</w:t>
            </w:r>
            <w:proofErr w:type="gramEnd"/>
          </w:p>
        </w:tc>
        <w:tc>
          <w:tcPr>
            <w:tcW w:w="1672" w:type="dxa"/>
            <w:vAlign w:val="center"/>
          </w:tcPr>
          <w:p w:rsidR="005E3424" w:rsidRDefault="00467AAA">
            <w:pPr>
              <w:rPr>
                <w:rFonts w:ascii="仿宋" w:eastAsia="仿宋" w:hAnsi="仿宋"/>
                <w:sz w:val="28"/>
                <w:szCs w:val="28"/>
              </w:rPr>
            </w:pPr>
            <w:r>
              <w:rPr>
                <w:rFonts w:ascii="仿宋" w:eastAsia="仿宋" w:hAnsi="仿宋" w:hint="eastAsia"/>
                <w:sz w:val="28"/>
                <w:szCs w:val="28"/>
              </w:rPr>
              <w:t>视频会议号：</w:t>
            </w:r>
          </w:p>
          <w:p w:rsidR="00EA228F" w:rsidRPr="005E41F0" w:rsidRDefault="005E41F0">
            <w:pPr>
              <w:rPr>
                <w:rFonts w:ascii="仿宋" w:eastAsia="仿宋" w:hAnsi="仿宋"/>
                <w:b/>
                <w:sz w:val="28"/>
                <w:szCs w:val="28"/>
              </w:rPr>
            </w:pPr>
            <w:r w:rsidRPr="005E41F0">
              <w:rPr>
                <w:rFonts w:ascii="Helvetica" w:hAnsi="Helvetica" w:cs="Helvetica"/>
                <w:b/>
                <w:color w:val="FF0000"/>
                <w:szCs w:val="21"/>
                <w:shd w:val="clear" w:color="auto" w:fill="FAFAFA"/>
              </w:rPr>
              <w:t>1513370811</w:t>
            </w:r>
          </w:p>
          <w:p w:rsidR="005E3424" w:rsidRDefault="00467AAA">
            <w:pPr>
              <w:rPr>
                <w:rFonts w:ascii="仿宋" w:eastAsia="仿宋" w:hAnsi="仿宋"/>
                <w:sz w:val="28"/>
                <w:szCs w:val="28"/>
              </w:rPr>
            </w:pPr>
            <w:r>
              <w:rPr>
                <w:rFonts w:ascii="仿宋" w:eastAsia="仿宋" w:hAnsi="仿宋" w:hint="eastAsia"/>
                <w:sz w:val="28"/>
                <w:szCs w:val="28"/>
              </w:rPr>
              <w:t>密码：1234</w:t>
            </w:r>
          </w:p>
        </w:tc>
      </w:tr>
    </w:tbl>
    <w:p w:rsidR="005E3424" w:rsidRDefault="005E3424">
      <w:pPr>
        <w:jc w:val="left"/>
        <w:rPr>
          <w:rFonts w:ascii="仿宋" w:eastAsia="仿宋" w:hAnsi="仿宋"/>
          <w:b/>
          <w:sz w:val="28"/>
          <w:szCs w:val="28"/>
        </w:rPr>
      </w:pPr>
    </w:p>
    <w:p w:rsidR="005E3424" w:rsidRDefault="00467AAA">
      <w:pPr>
        <w:ind w:firstLineChars="200" w:firstLine="562"/>
        <w:jc w:val="left"/>
        <w:rPr>
          <w:rFonts w:ascii="仿宋" w:eastAsia="仿宋" w:hAnsi="仿宋"/>
          <w:sz w:val="28"/>
          <w:szCs w:val="28"/>
        </w:rPr>
      </w:pPr>
      <w:r>
        <w:rPr>
          <w:rFonts w:ascii="仿宋" w:eastAsia="仿宋" w:hAnsi="仿宋" w:hint="eastAsia"/>
          <w:b/>
          <w:sz w:val="28"/>
          <w:szCs w:val="28"/>
        </w:rPr>
        <w:t>参会人员</w:t>
      </w:r>
      <w:r>
        <w:rPr>
          <w:rFonts w:ascii="仿宋" w:eastAsia="仿宋" w:hAnsi="仿宋" w:hint="eastAsia"/>
          <w:sz w:val="28"/>
          <w:szCs w:val="28"/>
        </w:rPr>
        <w:t>：</w:t>
      </w:r>
      <w:r>
        <w:rPr>
          <w:rFonts w:ascii="仿宋" w:eastAsia="仿宋" w:hAnsi="仿宋"/>
          <w:sz w:val="28"/>
          <w:szCs w:val="28"/>
        </w:rPr>
        <w:t xml:space="preserve"> </w:t>
      </w:r>
      <w:r>
        <w:rPr>
          <w:rFonts w:ascii="仿宋" w:eastAsia="仿宋" w:hAnsi="仿宋" w:hint="eastAsia"/>
          <w:sz w:val="28"/>
          <w:szCs w:val="28"/>
        </w:rPr>
        <w:t>各公司新入职、刚轮岗到财务组以及对以上培训内容操作不熟练的同事，欢迎参加会议提出问题，我们将进行现场解答</w:t>
      </w:r>
    </w:p>
    <w:p w:rsidR="005E3424" w:rsidRDefault="00467AAA">
      <w:pPr>
        <w:ind w:firstLineChars="200" w:firstLine="560"/>
        <w:jc w:val="left"/>
        <w:rPr>
          <w:rFonts w:ascii="仿宋" w:eastAsia="仿宋" w:hAnsi="仿宋"/>
          <w:sz w:val="28"/>
          <w:szCs w:val="28"/>
        </w:rPr>
      </w:pPr>
      <w:r>
        <w:rPr>
          <w:rFonts w:ascii="仿宋" w:eastAsia="仿宋" w:hAnsi="仿宋" w:hint="eastAsia"/>
          <w:sz w:val="28"/>
          <w:szCs w:val="28"/>
        </w:rPr>
        <w:t>注意事项：</w:t>
      </w:r>
    </w:p>
    <w:p w:rsidR="005E3424" w:rsidRDefault="00467AAA">
      <w:pPr>
        <w:ind w:firstLineChars="200" w:firstLine="560"/>
        <w:jc w:val="left"/>
        <w:rPr>
          <w:rFonts w:ascii="仿宋" w:eastAsia="仿宋" w:hAnsi="仿宋"/>
          <w:sz w:val="28"/>
          <w:szCs w:val="28"/>
        </w:rPr>
      </w:pPr>
      <w:r>
        <w:rPr>
          <w:rFonts w:ascii="仿宋" w:eastAsia="仿宋" w:hAnsi="仿宋" w:hint="eastAsia"/>
          <w:color w:val="FF0000"/>
          <w:sz w:val="28"/>
          <w:szCs w:val="28"/>
        </w:rPr>
        <w:t>1、请各地区务必于</w:t>
      </w:r>
      <w:r w:rsidR="00516C4E">
        <w:rPr>
          <w:rFonts w:ascii="仿宋" w:eastAsia="仿宋" w:hAnsi="仿宋" w:hint="eastAsia"/>
          <w:color w:val="FF0000"/>
          <w:sz w:val="28"/>
          <w:szCs w:val="28"/>
        </w:rPr>
        <w:t>4</w:t>
      </w:r>
      <w:r>
        <w:rPr>
          <w:rFonts w:ascii="仿宋" w:eastAsia="仿宋" w:hAnsi="仿宋"/>
          <w:color w:val="FF0000"/>
          <w:sz w:val="28"/>
          <w:szCs w:val="28"/>
        </w:rPr>
        <w:t>月</w:t>
      </w:r>
      <w:r w:rsidR="00516C4E">
        <w:rPr>
          <w:rFonts w:ascii="仿宋" w:eastAsia="仿宋" w:hAnsi="仿宋" w:hint="eastAsia"/>
          <w:color w:val="FF0000"/>
          <w:sz w:val="28"/>
          <w:szCs w:val="28"/>
        </w:rPr>
        <w:t>15</w:t>
      </w:r>
      <w:r>
        <w:rPr>
          <w:rFonts w:ascii="仿宋" w:eastAsia="仿宋" w:hAnsi="仿宋"/>
          <w:color w:val="FF0000"/>
          <w:sz w:val="28"/>
          <w:szCs w:val="28"/>
        </w:rPr>
        <w:t>日下班前提交参训人员名单</w:t>
      </w:r>
      <w:r>
        <w:rPr>
          <w:rFonts w:ascii="仿宋" w:eastAsia="仿宋" w:hAnsi="仿宋" w:hint="eastAsia"/>
          <w:color w:val="FF0000"/>
          <w:sz w:val="28"/>
          <w:szCs w:val="28"/>
        </w:rPr>
        <w:t>《各地区参训人员名</w:t>
      </w:r>
      <w:r>
        <w:rPr>
          <w:rFonts w:ascii="仿宋" w:eastAsia="仿宋" w:hAnsi="仿宋" w:hint="eastAsia"/>
          <w:color w:val="FF0000"/>
          <w:sz w:val="28"/>
          <w:szCs w:val="28"/>
        </w:rPr>
        <w:lastRenderedPageBreak/>
        <w:t>单-</w:t>
      </w:r>
      <w:r>
        <w:rPr>
          <w:rFonts w:ascii="仿宋" w:eastAsia="仿宋" w:hAnsi="仿宋"/>
          <w:color w:val="FF0000"/>
          <w:sz w:val="28"/>
          <w:szCs w:val="28"/>
        </w:rPr>
        <w:t>XX</w:t>
      </w:r>
      <w:r>
        <w:rPr>
          <w:rFonts w:ascii="仿宋" w:eastAsia="仿宋" w:hAnsi="仿宋" w:hint="eastAsia"/>
          <w:color w:val="FF0000"/>
          <w:sz w:val="28"/>
          <w:szCs w:val="28"/>
        </w:rPr>
        <w:t>地区》至邮箱</w:t>
      </w:r>
      <w:r w:rsidR="00516C4E">
        <w:rPr>
          <w:rFonts w:ascii="仿宋" w:eastAsia="仿宋" w:hAnsi="仿宋" w:hint="eastAsia"/>
          <w:color w:val="FF0000"/>
          <w:sz w:val="28"/>
          <w:szCs w:val="28"/>
        </w:rPr>
        <w:t>xujinrong</w:t>
      </w:r>
      <w:r>
        <w:rPr>
          <w:rFonts w:ascii="仿宋" w:eastAsia="仿宋" w:hAnsi="仿宋"/>
          <w:color w:val="FF0000"/>
          <w:sz w:val="28"/>
          <w:szCs w:val="28"/>
        </w:rPr>
        <w:t>@rfchina.com</w:t>
      </w:r>
      <w:r>
        <w:rPr>
          <w:rFonts w:ascii="仿宋" w:eastAsia="仿宋" w:hAnsi="仿宋" w:hint="eastAsia"/>
          <w:color w:val="FF0000"/>
          <w:sz w:val="28"/>
          <w:szCs w:val="28"/>
        </w:rPr>
        <w:t>，上报</w:t>
      </w:r>
      <w:r>
        <w:rPr>
          <w:rFonts w:ascii="仿宋" w:eastAsia="仿宋" w:hAnsi="仿宋"/>
          <w:color w:val="FF0000"/>
          <w:sz w:val="28"/>
          <w:szCs w:val="28"/>
        </w:rPr>
        <w:t>的人员培训不得缺席</w:t>
      </w:r>
      <w:r>
        <w:rPr>
          <w:rFonts w:ascii="仿宋" w:eastAsia="仿宋" w:hAnsi="仿宋" w:hint="eastAsia"/>
          <w:color w:val="FF0000"/>
          <w:sz w:val="28"/>
          <w:szCs w:val="28"/>
        </w:rPr>
        <w:t>，</w:t>
      </w:r>
      <w:proofErr w:type="gramStart"/>
      <w:r>
        <w:rPr>
          <w:rFonts w:ascii="仿宋" w:eastAsia="仿宋" w:hAnsi="仿宋"/>
          <w:color w:val="FF0000"/>
          <w:sz w:val="28"/>
          <w:szCs w:val="28"/>
        </w:rPr>
        <w:t>若当地</w:t>
      </w:r>
      <w:proofErr w:type="gramEnd"/>
      <w:r>
        <w:rPr>
          <w:rFonts w:ascii="仿宋" w:eastAsia="仿宋" w:hAnsi="仿宋" w:hint="eastAsia"/>
          <w:color w:val="FF0000"/>
          <w:sz w:val="28"/>
          <w:szCs w:val="28"/>
        </w:rPr>
        <w:t>无需</w:t>
      </w:r>
      <w:r>
        <w:rPr>
          <w:rFonts w:ascii="仿宋" w:eastAsia="仿宋" w:hAnsi="仿宋"/>
          <w:color w:val="FF0000"/>
          <w:sz w:val="28"/>
          <w:szCs w:val="28"/>
        </w:rPr>
        <w:t>参加培训</w:t>
      </w:r>
      <w:r>
        <w:rPr>
          <w:rFonts w:ascii="仿宋" w:eastAsia="仿宋" w:hAnsi="仿宋" w:hint="eastAsia"/>
          <w:color w:val="FF0000"/>
          <w:sz w:val="28"/>
          <w:szCs w:val="28"/>
        </w:rPr>
        <w:t>，</w:t>
      </w:r>
      <w:r>
        <w:rPr>
          <w:rFonts w:ascii="仿宋" w:eastAsia="仿宋" w:hAnsi="仿宋"/>
          <w:color w:val="FF0000"/>
          <w:sz w:val="28"/>
          <w:szCs w:val="28"/>
        </w:rPr>
        <w:t>也请邮件回复空表</w:t>
      </w:r>
      <w:r>
        <w:rPr>
          <w:rFonts w:ascii="仿宋" w:eastAsia="仿宋" w:hAnsi="仿宋" w:hint="eastAsia"/>
          <w:color w:val="FF0000"/>
          <w:sz w:val="28"/>
          <w:szCs w:val="28"/>
        </w:rPr>
        <w:t>；</w:t>
      </w:r>
    </w:p>
    <w:p w:rsidR="005E3424" w:rsidRDefault="00467AAA">
      <w:pPr>
        <w:ind w:firstLineChars="200" w:firstLine="560"/>
        <w:jc w:val="left"/>
        <w:rPr>
          <w:rFonts w:ascii="仿宋" w:eastAsia="仿宋" w:hAnsi="仿宋"/>
          <w:sz w:val="28"/>
          <w:szCs w:val="28"/>
        </w:rPr>
      </w:pPr>
      <w:r>
        <w:rPr>
          <w:rFonts w:ascii="仿宋" w:eastAsia="仿宋" w:hAnsi="仿宋" w:hint="eastAsia"/>
          <w:sz w:val="28"/>
          <w:szCs w:val="28"/>
        </w:rPr>
        <w:t>2、请至少提前</w:t>
      </w:r>
      <w:r>
        <w:rPr>
          <w:rFonts w:ascii="仿宋" w:eastAsia="仿宋" w:hAnsi="仿宋"/>
          <w:sz w:val="28"/>
          <w:szCs w:val="28"/>
        </w:rPr>
        <w:t>10</w:t>
      </w:r>
      <w:r>
        <w:rPr>
          <w:rFonts w:ascii="仿宋" w:eastAsia="仿宋" w:hAnsi="仿宋" w:hint="eastAsia"/>
          <w:sz w:val="28"/>
          <w:szCs w:val="28"/>
        </w:rPr>
        <w:t>分钟连接视频会议，连接后注意是否能听清循环播放的音乐以及能否清晰看到共享显示内容；</w:t>
      </w:r>
    </w:p>
    <w:p w:rsidR="005E3424" w:rsidRDefault="00467AAA">
      <w:pPr>
        <w:ind w:firstLineChars="200" w:firstLine="560"/>
        <w:jc w:val="left"/>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、连接视频会议后，</w:t>
      </w:r>
      <w:proofErr w:type="gramStart"/>
      <w:r>
        <w:rPr>
          <w:rFonts w:ascii="仿宋" w:eastAsia="仿宋" w:hAnsi="仿宋" w:hint="eastAsia"/>
          <w:sz w:val="28"/>
          <w:szCs w:val="28"/>
        </w:rPr>
        <w:t>使用</w:t>
      </w:r>
      <w:r>
        <w:rPr>
          <w:rFonts w:ascii="仿宋" w:eastAsia="仿宋" w:hAnsi="仿宋" w:hint="eastAsia"/>
          <w:color w:val="FF0000"/>
          <w:sz w:val="28"/>
          <w:szCs w:val="28"/>
        </w:rPr>
        <w:t>微信</w:t>
      </w:r>
      <w:r>
        <w:rPr>
          <w:rFonts w:ascii="仿宋" w:eastAsia="仿宋" w:hAnsi="仿宋" w:hint="eastAsia"/>
          <w:sz w:val="28"/>
          <w:szCs w:val="28"/>
        </w:rPr>
        <w:t>扫描</w:t>
      </w:r>
      <w:proofErr w:type="gramEnd"/>
      <w:r>
        <w:rPr>
          <w:rFonts w:ascii="仿宋" w:eastAsia="仿宋" w:hAnsi="仿宋" w:hint="eastAsia"/>
          <w:sz w:val="28"/>
          <w:szCs w:val="28"/>
        </w:rPr>
        <w:t>屏幕上的签到二维码，按地区+姓名进行签到，并关闭麦克风，</w:t>
      </w:r>
      <w:proofErr w:type="gramStart"/>
      <w:r>
        <w:rPr>
          <w:rFonts w:ascii="仿宋" w:eastAsia="仿宋" w:hAnsi="仿宋" w:hint="eastAsia"/>
          <w:sz w:val="28"/>
          <w:szCs w:val="28"/>
        </w:rPr>
        <w:t>待交流</w:t>
      </w:r>
      <w:proofErr w:type="gramEnd"/>
      <w:r>
        <w:rPr>
          <w:rFonts w:ascii="仿宋" w:eastAsia="仿宋" w:hAnsi="仿宋" w:hint="eastAsia"/>
          <w:sz w:val="28"/>
          <w:szCs w:val="28"/>
        </w:rPr>
        <w:t>时间时再开启。</w:t>
      </w:r>
    </w:p>
    <w:p w:rsidR="005E3424" w:rsidRDefault="005E3424">
      <w:pPr>
        <w:jc w:val="left"/>
        <w:rPr>
          <w:rFonts w:ascii="仿宋" w:eastAsia="仿宋" w:hAnsi="仿宋"/>
          <w:b/>
          <w:color w:val="FF0000"/>
          <w:sz w:val="28"/>
          <w:szCs w:val="28"/>
        </w:rPr>
      </w:pPr>
    </w:p>
    <w:p w:rsidR="005E3424" w:rsidRDefault="005E3424">
      <w:pPr>
        <w:jc w:val="left"/>
        <w:rPr>
          <w:rFonts w:ascii="仿宋" w:eastAsia="仿宋" w:hAnsi="仿宋"/>
          <w:sz w:val="28"/>
          <w:szCs w:val="28"/>
        </w:rPr>
      </w:pPr>
    </w:p>
    <w:p w:rsidR="005E3424" w:rsidRDefault="00467AAA">
      <w:pPr>
        <w:ind w:firstLineChars="2600" w:firstLine="7280"/>
        <w:jc w:val="left"/>
        <w:rPr>
          <w:rFonts w:ascii="仿宋" w:eastAsia="仿宋" w:hAnsi="仿宋"/>
          <w:sz w:val="28"/>
          <w:szCs w:val="28"/>
        </w:rPr>
      </w:pPr>
      <w:r>
        <w:rPr>
          <w:rFonts w:ascii="仿宋" w:eastAsia="仿宋" w:hAnsi="仿宋" w:hint="eastAsia"/>
          <w:sz w:val="28"/>
          <w:szCs w:val="28"/>
        </w:rPr>
        <w:t>财务信息组</w:t>
      </w:r>
    </w:p>
    <w:p w:rsidR="005E3424" w:rsidRDefault="00467AAA">
      <w:pPr>
        <w:ind w:firstLineChars="1850" w:firstLine="5180"/>
        <w:jc w:val="left"/>
        <w:rPr>
          <w:rFonts w:ascii="仿宋" w:eastAsia="仿宋" w:hAnsi="仿宋"/>
          <w:sz w:val="28"/>
          <w:szCs w:val="28"/>
        </w:rPr>
      </w:pP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20</w:t>
      </w:r>
      <w:r>
        <w:rPr>
          <w:rFonts w:ascii="仿宋" w:eastAsia="仿宋" w:hAnsi="仿宋"/>
          <w:sz w:val="28"/>
          <w:szCs w:val="28"/>
        </w:rPr>
        <w:t>21</w:t>
      </w:r>
      <w:r>
        <w:rPr>
          <w:rFonts w:ascii="仿宋" w:eastAsia="仿宋" w:hAnsi="仿宋" w:hint="eastAsia"/>
          <w:sz w:val="28"/>
          <w:szCs w:val="28"/>
        </w:rPr>
        <w:t>年</w:t>
      </w:r>
      <w:r w:rsidR="00516C4E">
        <w:rPr>
          <w:rFonts w:ascii="仿宋" w:eastAsia="仿宋" w:hAnsi="仿宋" w:hint="eastAsia"/>
          <w:sz w:val="28"/>
          <w:szCs w:val="28"/>
        </w:rPr>
        <w:t>4</w:t>
      </w:r>
      <w:r>
        <w:rPr>
          <w:rFonts w:ascii="仿宋" w:eastAsia="仿宋" w:hAnsi="仿宋" w:hint="eastAsia"/>
          <w:sz w:val="28"/>
          <w:szCs w:val="28"/>
        </w:rPr>
        <w:t>月</w:t>
      </w:r>
      <w:r w:rsidR="0076505F">
        <w:rPr>
          <w:rFonts w:ascii="仿宋" w:eastAsia="仿宋" w:hAnsi="仿宋" w:hint="eastAsia"/>
          <w:sz w:val="28"/>
          <w:szCs w:val="28"/>
        </w:rPr>
        <w:t>1</w:t>
      </w:r>
      <w:r>
        <w:rPr>
          <w:rFonts w:ascii="仿宋" w:eastAsia="仿宋" w:hAnsi="仿宋" w:hint="eastAsia"/>
          <w:sz w:val="28"/>
          <w:szCs w:val="28"/>
        </w:rPr>
        <w:t>日</w:t>
      </w:r>
    </w:p>
    <w:sectPr w:rsidR="005E3424">
      <w:pgSz w:w="11906" w:h="16838"/>
      <w:pgMar w:top="1440" w:right="1077" w:bottom="1440" w:left="107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3E6F" w:rsidRDefault="00E93E6F" w:rsidP="00123F52">
      <w:r>
        <w:separator/>
      </w:r>
    </w:p>
  </w:endnote>
  <w:endnote w:type="continuationSeparator" w:id="0">
    <w:p w:rsidR="00E93E6F" w:rsidRDefault="00E93E6F" w:rsidP="00123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3E6F" w:rsidRDefault="00E93E6F" w:rsidP="00123F52">
      <w:r>
        <w:separator/>
      </w:r>
    </w:p>
  </w:footnote>
  <w:footnote w:type="continuationSeparator" w:id="0">
    <w:p w:rsidR="00E93E6F" w:rsidRDefault="00E93E6F" w:rsidP="00123F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F7B"/>
    <w:rsid w:val="00091EDD"/>
    <w:rsid w:val="000A65CD"/>
    <w:rsid w:val="000A698F"/>
    <w:rsid w:val="000E1336"/>
    <w:rsid w:val="000F30F7"/>
    <w:rsid w:val="00107744"/>
    <w:rsid w:val="001142E6"/>
    <w:rsid w:val="00123F52"/>
    <w:rsid w:val="00134311"/>
    <w:rsid w:val="0014098C"/>
    <w:rsid w:val="00143362"/>
    <w:rsid w:val="001817C8"/>
    <w:rsid w:val="00187F7B"/>
    <w:rsid w:val="001C28B5"/>
    <w:rsid w:val="001F4B93"/>
    <w:rsid w:val="002308CA"/>
    <w:rsid w:val="0023795C"/>
    <w:rsid w:val="00263D07"/>
    <w:rsid w:val="002849FD"/>
    <w:rsid w:val="002A3CC2"/>
    <w:rsid w:val="002A71DE"/>
    <w:rsid w:val="00314E21"/>
    <w:rsid w:val="0034317A"/>
    <w:rsid w:val="003662D4"/>
    <w:rsid w:val="003D3A54"/>
    <w:rsid w:val="004444B3"/>
    <w:rsid w:val="00446F61"/>
    <w:rsid w:val="004679DB"/>
    <w:rsid w:val="00467AAA"/>
    <w:rsid w:val="004761DC"/>
    <w:rsid w:val="00490CC4"/>
    <w:rsid w:val="004A2DBD"/>
    <w:rsid w:val="004A4583"/>
    <w:rsid w:val="004D320D"/>
    <w:rsid w:val="004E5E7C"/>
    <w:rsid w:val="00516A83"/>
    <w:rsid w:val="00516C4E"/>
    <w:rsid w:val="00541EDA"/>
    <w:rsid w:val="00552834"/>
    <w:rsid w:val="00580BC8"/>
    <w:rsid w:val="005815B8"/>
    <w:rsid w:val="005872B0"/>
    <w:rsid w:val="005B35E1"/>
    <w:rsid w:val="005C48F6"/>
    <w:rsid w:val="005D22BD"/>
    <w:rsid w:val="005D7328"/>
    <w:rsid w:val="005E3424"/>
    <w:rsid w:val="005E41F0"/>
    <w:rsid w:val="005F73EC"/>
    <w:rsid w:val="006A14A2"/>
    <w:rsid w:val="006A6D66"/>
    <w:rsid w:val="006C66D9"/>
    <w:rsid w:val="006E6532"/>
    <w:rsid w:val="00722E7B"/>
    <w:rsid w:val="00743773"/>
    <w:rsid w:val="0075756B"/>
    <w:rsid w:val="0076505F"/>
    <w:rsid w:val="00765BAD"/>
    <w:rsid w:val="00787734"/>
    <w:rsid w:val="00792CDD"/>
    <w:rsid w:val="0079346C"/>
    <w:rsid w:val="007A46B1"/>
    <w:rsid w:val="007D2BA9"/>
    <w:rsid w:val="007F1AD3"/>
    <w:rsid w:val="007F2943"/>
    <w:rsid w:val="00821061"/>
    <w:rsid w:val="00823F10"/>
    <w:rsid w:val="008255B1"/>
    <w:rsid w:val="00864EF8"/>
    <w:rsid w:val="00867E75"/>
    <w:rsid w:val="00905AED"/>
    <w:rsid w:val="00935BB8"/>
    <w:rsid w:val="00935C2A"/>
    <w:rsid w:val="00953E05"/>
    <w:rsid w:val="00963B2B"/>
    <w:rsid w:val="00963E93"/>
    <w:rsid w:val="009657E3"/>
    <w:rsid w:val="00993804"/>
    <w:rsid w:val="00994D2D"/>
    <w:rsid w:val="00A315DA"/>
    <w:rsid w:val="00A569A0"/>
    <w:rsid w:val="00A86CD8"/>
    <w:rsid w:val="00A9515C"/>
    <w:rsid w:val="00AC1AA7"/>
    <w:rsid w:val="00AD75E1"/>
    <w:rsid w:val="00B0530B"/>
    <w:rsid w:val="00B17D68"/>
    <w:rsid w:val="00B8178F"/>
    <w:rsid w:val="00BA56F8"/>
    <w:rsid w:val="00BB378D"/>
    <w:rsid w:val="00BB5718"/>
    <w:rsid w:val="00BD2A18"/>
    <w:rsid w:val="00BF359E"/>
    <w:rsid w:val="00C61017"/>
    <w:rsid w:val="00C9394E"/>
    <w:rsid w:val="00C96380"/>
    <w:rsid w:val="00CC1985"/>
    <w:rsid w:val="00CC5BB0"/>
    <w:rsid w:val="00CC6FA1"/>
    <w:rsid w:val="00CE19FA"/>
    <w:rsid w:val="00D153FF"/>
    <w:rsid w:val="00D17D82"/>
    <w:rsid w:val="00D22F5F"/>
    <w:rsid w:val="00D31617"/>
    <w:rsid w:val="00D959F8"/>
    <w:rsid w:val="00DD3406"/>
    <w:rsid w:val="00DF71E5"/>
    <w:rsid w:val="00E676DA"/>
    <w:rsid w:val="00E72D32"/>
    <w:rsid w:val="00E72DF4"/>
    <w:rsid w:val="00E72F60"/>
    <w:rsid w:val="00E93E6F"/>
    <w:rsid w:val="00EA228F"/>
    <w:rsid w:val="00ED5039"/>
    <w:rsid w:val="00F11FD4"/>
    <w:rsid w:val="00F1222C"/>
    <w:rsid w:val="00F422EB"/>
    <w:rsid w:val="00FB3DDE"/>
    <w:rsid w:val="00FC2D52"/>
    <w:rsid w:val="00FD1F89"/>
    <w:rsid w:val="00FD2FE6"/>
    <w:rsid w:val="00FE5723"/>
    <w:rsid w:val="00FF3815"/>
    <w:rsid w:val="087E568F"/>
    <w:rsid w:val="0B897FA5"/>
    <w:rsid w:val="12577301"/>
    <w:rsid w:val="16C157EA"/>
    <w:rsid w:val="1DF45FA9"/>
    <w:rsid w:val="3853481C"/>
    <w:rsid w:val="39021DA8"/>
    <w:rsid w:val="483347B2"/>
    <w:rsid w:val="4DE301BF"/>
    <w:rsid w:val="503C727F"/>
    <w:rsid w:val="70B52B84"/>
    <w:rsid w:val="7D140A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qFormat/>
    <w:rPr>
      <w:color w:val="0000FF" w:themeColor="hyperlink"/>
      <w:u w:val="single"/>
    </w:rPr>
  </w:style>
  <w:style w:type="character" w:customStyle="1" w:styleId="Char">
    <w:name w:val="日期 Char"/>
    <w:basedOn w:val="a0"/>
    <w:link w:val="a3"/>
    <w:uiPriority w:val="99"/>
    <w:semiHidden/>
    <w:qFormat/>
  </w:style>
  <w:style w:type="paragraph" w:styleId="a8">
    <w:name w:val="List Paragraph"/>
    <w:basedOn w:val="a"/>
    <w:uiPriority w:val="99"/>
    <w:qFormat/>
    <w:pPr>
      <w:ind w:firstLineChars="200" w:firstLine="420"/>
    </w:pPr>
  </w:style>
  <w:style w:type="character" w:customStyle="1" w:styleId="Char1">
    <w:name w:val="页眉 Char"/>
    <w:basedOn w:val="a0"/>
    <w:link w:val="a5"/>
    <w:uiPriority w:val="99"/>
    <w:qFormat/>
    <w:rPr>
      <w:kern w:val="2"/>
      <w:sz w:val="18"/>
      <w:szCs w:val="18"/>
    </w:rPr>
  </w:style>
  <w:style w:type="character" w:customStyle="1" w:styleId="Char0">
    <w:name w:val="页脚 Char"/>
    <w:basedOn w:val="a0"/>
    <w:link w:val="a4"/>
    <w:uiPriority w:val="99"/>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qFormat/>
    <w:rPr>
      <w:color w:val="0000FF" w:themeColor="hyperlink"/>
      <w:u w:val="single"/>
    </w:rPr>
  </w:style>
  <w:style w:type="character" w:customStyle="1" w:styleId="Char">
    <w:name w:val="日期 Char"/>
    <w:basedOn w:val="a0"/>
    <w:link w:val="a3"/>
    <w:uiPriority w:val="99"/>
    <w:semiHidden/>
    <w:qFormat/>
  </w:style>
  <w:style w:type="paragraph" w:styleId="a8">
    <w:name w:val="List Paragraph"/>
    <w:basedOn w:val="a"/>
    <w:uiPriority w:val="99"/>
    <w:qFormat/>
    <w:pPr>
      <w:ind w:firstLineChars="200" w:firstLine="420"/>
    </w:pPr>
  </w:style>
  <w:style w:type="character" w:customStyle="1" w:styleId="Char1">
    <w:name w:val="页眉 Char"/>
    <w:basedOn w:val="a0"/>
    <w:link w:val="a5"/>
    <w:uiPriority w:val="99"/>
    <w:qFormat/>
    <w:rPr>
      <w:kern w:val="2"/>
      <w:sz w:val="18"/>
      <w:szCs w:val="18"/>
    </w:rPr>
  </w:style>
  <w:style w:type="character" w:customStyle="1" w:styleId="Char0">
    <w:name w:val="页脚 Char"/>
    <w:basedOn w:val="a0"/>
    <w:link w:val="a4"/>
    <w:uiPriority w:val="99"/>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3</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黄水群</dc:creator>
  <cp:lastModifiedBy>xianxian</cp:lastModifiedBy>
  <cp:revision>16</cp:revision>
  <cp:lastPrinted>2020-11-18T01:46:00Z</cp:lastPrinted>
  <dcterms:created xsi:type="dcterms:W3CDTF">2021-01-05T02:08:00Z</dcterms:created>
  <dcterms:modified xsi:type="dcterms:W3CDTF">2021-04-01T06:15:00Z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