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85B2" w14:textId="38B1570E" w:rsidR="00C22DA5" w:rsidRDefault="00EC2C15">
      <w:pPr>
        <w:ind w:firstLine="360"/>
        <w:jc w:val="left"/>
        <w:rPr>
          <w:rFonts w:hAnsi="宋体" w:cs="宋体"/>
          <w:sz w:val="18"/>
          <w:szCs w:val="18"/>
          <w:lang w:eastAsia="zh-CN"/>
        </w:rPr>
      </w:pPr>
      <w:bookmarkStart w:id="0" w:name="_Toc3932"/>
      <w:bookmarkStart w:id="1" w:name="_Toc497836449"/>
      <w:bookmarkStart w:id="2" w:name="_Toc364408784"/>
      <w:bookmarkStart w:id="3" w:name="_Toc365565057"/>
      <w:bookmarkStart w:id="4" w:name="_Toc365971266"/>
      <w:bookmarkStart w:id="5" w:name="_Toc365618281"/>
      <w:r>
        <w:rPr>
          <w:rFonts w:hAnsi="宋体" w:cs="宋体" w:hint="eastAsia"/>
          <w:sz w:val="18"/>
          <w:szCs w:val="18"/>
          <w:lang w:eastAsia="zh-CN"/>
        </w:rPr>
        <w:t>文件编号：RFSSC-OG-</w:t>
      </w:r>
      <w:proofErr w:type="gramStart"/>
      <w:r w:rsidR="00506A9F" w:rsidRPr="00506A9F">
        <w:rPr>
          <w:rFonts w:hAnsi="宋体" w:cs="宋体" w:hint="eastAsia"/>
          <w:sz w:val="18"/>
          <w:szCs w:val="18"/>
          <w:lang w:eastAsia="zh-CN"/>
        </w:rPr>
        <w:t>全国</w:t>
      </w:r>
      <w:r w:rsidR="00304AB4">
        <w:rPr>
          <w:rFonts w:hAnsi="宋体" w:cs="宋体" w:hint="eastAsia"/>
          <w:sz w:val="18"/>
          <w:szCs w:val="18"/>
          <w:lang w:eastAsia="zh-CN"/>
        </w:rPr>
        <w:t>税报</w:t>
      </w:r>
      <w:r w:rsidR="00506A9F" w:rsidRPr="00506A9F">
        <w:rPr>
          <w:rFonts w:hAnsi="宋体" w:cs="宋体" w:hint="eastAsia"/>
          <w:sz w:val="18"/>
          <w:szCs w:val="18"/>
          <w:lang w:eastAsia="zh-CN"/>
        </w:rPr>
        <w:t>填报</w:t>
      </w:r>
      <w:proofErr w:type="gramEnd"/>
      <w:r>
        <w:rPr>
          <w:rFonts w:hAnsi="宋体" w:cs="宋体" w:hint="eastAsia"/>
          <w:sz w:val="18"/>
          <w:szCs w:val="18"/>
          <w:lang w:eastAsia="zh-CN"/>
        </w:rPr>
        <w:t>操作指引_地区</w:t>
      </w:r>
      <w:r w:rsidR="00254207">
        <w:rPr>
          <w:rFonts w:hAnsi="宋体" w:cs="宋体" w:hint="eastAsia"/>
          <w:sz w:val="18"/>
          <w:szCs w:val="18"/>
          <w:lang w:eastAsia="zh-CN"/>
        </w:rPr>
        <w:t>会计</w:t>
      </w:r>
    </w:p>
    <w:p w14:paraId="6C7DAE97" w14:textId="77777777" w:rsidR="00C22DA5" w:rsidRDefault="00C22DA5">
      <w:pPr>
        <w:spacing w:before="100" w:beforeAutospacing="1" w:after="100" w:afterAutospacing="1"/>
        <w:rPr>
          <w:rFonts w:eastAsia="黑体"/>
          <w:b/>
          <w:color w:val="FF0000"/>
          <w:spacing w:val="20"/>
          <w:sz w:val="44"/>
          <w:lang w:eastAsia="zh-CN"/>
        </w:rPr>
      </w:pPr>
    </w:p>
    <w:p w14:paraId="4325C8E0" w14:textId="77777777" w:rsidR="004550B6" w:rsidRDefault="00EC2C15">
      <w:pPr>
        <w:spacing w:before="100" w:beforeAutospacing="1" w:after="100" w:afterAutospacing="1"/>
        <w:jc w:val="center"/>
        <w:rPr>
          <w:rFonts w:hAnsi="宋体" w:cs="宋体"/>
          <w:b/>
          <w:spacing w:val="20"/>
          <w:sz w:val="44"/>
          <w:szCs w:val="44"/>
          <w:lang w:eastAsia="zh-CN"/>
        </w:rPr>
      </w:pPr>
      <w:r>
        <w:rPr>
          <w:rFonts w:hAnsi="宋体" w:cs="宋体" w:hint="eastAsia"/>
          <w:b/>
          <w:spacing w:val="20"/>
          <w:sz w:val="44"/>
          <w:szCs w:val="44"/>
          <w:lang w:eastAsia="zh-CN"/>
        </w:rPr>
        <w:t>富力</w:t>
      </w:r>
      <w:r w:rsidR="004607F4">
        <w:rPr>
          <w:rFonts w:hAnsi="宋体" w:cs="宋体" w:hint="eastAsia"/>
          <w:b/>
          <w:spacing w:val="20"/>
          <w:sz w:val="44"/>
          <w:szCs w:val="44"/>
          <w:lang w:eastAsia="zh-CN"/>
        </w:rPr>
        <w:t>集团</w:t>
      </w:r>
    </w:p>
    <w:p w14:paraId="2C9FC826" w14:textId="3CB1DBC2" w:rsidR="00C22DA5" w:rsidRDefault="00CA16FB">
      <w:pPr>
        <w:spacing w:before="100" w:beforeAutospacing="1" w:after="100" w:afterAutospacing="1"/>
        <w:jc w:val="center"/>
        <w:rPr>
          <w:rFonts w:hAnsi="宋体" w:cs="宋体"/>
          <w:b/>
          <w:spacing w:val="20"/>
          <w:sz w:val="44"/>
          <w:szCs w:val="44"/>
          <w:lang w:eastAsia="zh-CN"/>
        </w:rPr>
      </w:pPr>
      <w:proofErr w:type="gramStart"/>
      <w:r>
        <w:rPr>
          <w:rFonts w:hAnsi="宋体" w:cs="宋体" w:hint="eastAsia"/>
          <w:b/>
          <w:spacing w:val="20"/>
          <w:sz w:val="44"/>
          <w:szCs w:val="44"/>
          <w:lang w:eastAsia="zh-CN"/>
        </w:rPr>
        <w:t>全国</w:t>
      </w:r>
      <w:r w:rsidR="00304AB4">
        <w:rPr>
          <w:rFonts w:hAnsi="宋体" w:cs="宋体" w:hint="eastAsia"/>
          <w:b/>
          <w:spacing w:val="20"/>
          <w:sz w:val="44"/>
          <w:szCs w:val="44"/>
          <w:lang w:eastAsia="zh-CN"/>
        </w:rPr>
        <w:t>税报</w:t>
      </w:r>
      <w:r w:rsidR="004550B6">
        <w:rPr>
          <w:rFonts w:hAnsi="宋体" w:cs="宋体" w:hint="eastAsia"/>
          <w:b/>
          <w:spacing w:val="20"/>
          <w:sz w:val="44"/>
          <w:szCs w:val="44"/>
          <w:lang w:eastAsia="zh-CN"/>
        </w:rPr>
        <w:t>填报</w:t>
      </w:r>
      <w:proofErr w:type="gramEnd"/>
    </w:p>
    <w:p w14:paraId="08CE25DC" w14:textId="77777777" w:rsidR="00C22DA5" w:rsidRDefault="00EC2C15">
      <w:pPr>
        <w:spacing w:before="100" w:after="100"/>
        <w:ind w:firstLine="420"/>
        <w:rPr>
          <w:sz w:val="32"/>
          <w:szCs w:val="32"/>
          <w:lang w:eastAsia="zh-CN"/>
        </w:rPr>
      </w:pPr>
      <w:bookmarkStart w:id="6" w:name="_Toc206946517"/>
      <w:bookmarkStart w:id="7" w:name="_Toc497206812"/>
      <w:bookmarkStart w:id="8" w:name="_Toc496804825"/>
      <w:bookmarkStart w:id="9" w:name="_Toc496770190"/>
      <w:bookmarkStart w:id="10" w:name="_Toc497206738"/>
      <w:bookmarkStart w:id="11" w:name="_Toc206924954"/>
      <w:bookmarkStart w:id="12" w:name="_Toc496799624"/>
      <w:bookmarkStart w:id="13" w:name="_Toc206946464"/>
      <w:bookmarkStart w:id="14" w:name="_Toc496770320"/>
      <w:bookmarkStart w:id="15" w:name="_Toc496804718"/>
      <w:bookmarkStart w:id="16" w:name="_Toc496773822"/>
      <w:bookmarkStart w:id="17" w:name="_Toc206947360"/>
      <w:bookmarkStart w:id="18" w:name="_Toc496799609"/>
      <w:bookmarkStart w:id="19" w:name="_Toc206946439"/>
      <w:bookmarkStart w:id="20" w:name="_Toc496773807"/>
      <w:bookmarkStart w:id="21" w:name="_Toc497139401"/>
      <w:bookmarkStart w:id="22" w:name="_Toc496773876"/>
      <w:bookmarkStart w:id="23" w:name="_Toc497924693"/>
      <w:bookmarkStart w:id="24" w:name="_Toc206946489"/>
      <w:bookmarkStart w:id="25" w:name="_Toc207159318"/>
      <w:bookmarkStart w:id="26" w:name="_Toc207185214"/>
      <w:bookmarkStart w:id="27" w:name="_Toc206928312"/>
      <w:bookmarkStart w:id="28" w:name="_Toc206947287"/>
      <w:bookmarkStart w:id="29" w:name="_Toc207096132"/>
      <w:bookmarkStart w:id="30" w:name="_Toc207159335"/>
      <w:bookmarkStart w:id="31" w:name="_Toc496737446"/>
      <w:bookmarkStart w:id="32" w:name="_Toc206953151"/>
      <w:bookmarkStart w:id="33" w:name="_Toc496785748"/>
      <w:bookmarkStart w:id="34" w:name="_Toc206927479"/>
      <w:bookmarkStart w:id="35" w:name="_Toc207159297"/>
      <w:bookmarkStart w:id="36" w:name="_Toc207096035"/>
      <w:bookmarkStart w:id="37" w:name="_Toc496770345"/>
      <w:bookmarkStart w:id="38" w:name="_Toc206953042"/>
      <w:bookmarkStart w:id="39" w:name="_Toc496799820"/>
      <w:bookmarkStart w:id="40" w:name="_Toc206923980"/>
      <w:bookmarkStart w:id="41" w:name="_Toc496781243"/>
      <w:bookmarkStart w:id="42" w:name="_Toc206953180"/>
      <w:bookmarkStart w:id="43" w:name="_Toc206947386"/>
      <w:bookmarkStart w:id="44" w:name="_Toc206950676"/>
      <w:bookmarkStart w:id="45" w:name="_Toc496788404"/>
      <w:bookmarkStart w:id="46" w:name="_Toc496804795"/>
      <w:bookmarkStart w:id="47" w:name="_Toc207185249"/>
      <w:bookmarkStart w:id="48" w:name="_Toc207179331"/>
      <w:bookmarkStart w:id="49" w:name="_Toc206923932"/>
      <w:bookmarkStart w:id="50" w:name="_Toc20717931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3ABAA3" wp14:editId="4616F8C0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5257800" cy="0"/>
                <wp:effectExtent l="0" t="10795" r="0" b="17780"/>
                <wp:wrapNone/>
                <wp:docPr id="20" name="直接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C86CA" id="直接连接符 20" o:spid="_x0000_s1026" style="position:absolute;left:0;text-align:lef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2pt" to="41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" strokeweight="1.75pt"/>
            </w:pict>
          </mc:Fallback>
        </mc:AlternateConten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678F2A68" w14:textId="77777777" w:rsidR="00C22DA5" w:rsidRDefault="00C22DA5">
      <w:pPr>
        <w:rPr>
          <w:rFonts w:ascii="Times New Roman" w:hAnsi="Times New Roman"/>
          <w:lang w:eastAsia="zh-CN"/>
        </w:rPr>
      </w:pPr>
    </w:p>
    <w:p w14:paraId="7A5ACE8A" w14:textId="77777777" w:rsidR="00C22DA5" w:rsidRDefault="00EC2C15">
      <w:pPr>
        <w:pStyle w:val="a9"/>
        <w:spacing w:line="360" w:lineRule="auto"/>
        <w:rPr>
          <w:rFonts w:ascii="宋体" w:eastAsia="宋体" w:hAnsi="宋体"/>
          <w:b w:val="0"/>
          <w:sz w:val="44"/>
          <w:szCs w:val="44"/>
          <w:lang w:eastAsia="zh-CN"/>
        </w:rPr>
      </w:pPr>
      <w:r>
        <w:rPr>
          <w:rFonts w:ascii="宋体" w:eastAsia="宋体" w:hAnsi="宋体" w:hint="eastAsia"/>
          <w:b w:val="0"/>
          <w:sz w:val="44"/>
          <w:szCs w:val="44"/>
          <w:lang w:eastAsia="zh-CN"/>
        </w:rPr>
        <w:t>操作指引</w:t>
      </w:r>
    </w:p>
    <w:p w14:paraId="08B28084" w14:textId="77777777" w:rsidR="00C22DA5" w:rsidRDefault="00C22DA5">
      <w:pPr>
        <w:ind w:firstLine="420"/>
        <w:rPr>
          <w:rFonts w:ascii="Times New Roman" w:hAnsi="Times New Roman"/>
          <w:sz w:val="24"/>
          <w:szCs w:val="24"/>
          <w:lang w:eastAsia="zh-CN"/>
        </w:rPr>
      </w:pPr>
    </w:p>
    <w:p w14:paraId="67D4D9F9" w14:textId="34EE755D" w:rsidR="00C22DA5" w:rsidRDefault="00EC2C15" w:rsidP="008F37F1">
      <w:pPr>
        <w:pStyle w:val="a9"/>
        <w:spacing w:beforeLines="100" w:before="312" w:afterLines="100" w:after="312"/>
        <w:rPr>
          <w:rFonts w:ascii="宋体" w:eastAsia="宋体" w:hAnsi="宋体" w:hint="eastAsia"/>
          <w:b w:val="0"/>
          <w:sz w:val="36"/>
          <w:szCs w:val="36"/>
          <w:lang w:eastAsia="zh-CN"/>
        </w:rPr>
      </w:pPr>
      <w:r>
        <w:rPr>
          <w:rFonts w:ascii="宋体" w:eastAsia="宋体" w:hAnsi="宋体" w:hint="eastAsia"/>
          <w:b w:val="0"/>
          <w:sz w:val="36"/>
          <w:szCs w:val="36"/>
          <w:lang w:eastAsia="zh-CN"/>
        </w:rPr>
        <w:t>板块：地产</w:t>
      </w:r>
    </w:p>
    <w:p w14:paraId="6BBB06F0" w14:textId="65A4D1FE" w:rsidR="00C22DA5" w:rsidRDefault="00EC2C15">
      <w:pPr>
        <w:pStyle w:val="a9"/>
        <w:spacing w:beforeLines="100" w:before="312" w:afterLines="100" w:after="312"/>
        <w:rPr>
          <w:rFonts w:ascii="宋体" w:eastAsia="宋体" w:hAnsi="宋体"/>
          <w:b w:val="0"/>
          <w:sz w:val="36"/>
          <w:szCs w:val="36"/>
          <w:lang w:eastAsia="zh-CN"/>
        </w:rPr>
      </w:pPr>
      <w:r>
        <w:rPr>
          <w:rFonts w:ascii="宋体" w:eastAsia="宋体" w:hAnsi="宋体" w:hint="eastAsia"/>
          <w:b w:val="0"/>
          <w:sz w:val="36"/>
          <w:szCs w:val="36"/>
          <w:lang w:eastAsia="zh-CN"/>
        </w:rPr>
        <w:t xml:space="preserve">    岗位：地区</w:t>
      </w:r>
      <w:r w:rsidR="00254207">
        <w:rPr>
          <w:rFonts w:ascii="宋体" w:eastAsia="宋体" w:hAnsi="宋体" w:hint="eastAsia"/>
          <w:b w:val="0"/>
          <w:sz w:val="36"/>
          <w:szCs w:val="36"/>
          <w:lang w:eastAsia="zh-CN"/>
        </w:rPr>
        <w:t>会计</w:t>
      </w:r>
    </w:p>
    <w:p w14:paraId="01060B18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5FE44C64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54538CC4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244C2AD9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19149309" w14:textId="77777777" w:rsidR="00C22DA5" w:rsidRDefault="00C22DA5">
      <w:pPr>
        <w:rPr>
          <w:rFonts w:ascii="Times New Roman" w:hAnsi="Times New Roman"/>
          <w:lang w:eastAsia="zh-CN"/>
        </w:rPr>
      </w:pPr>
    </w:p>
    <w:p w14:paraId="45598FB2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17EA67D3" w14:textId="77777777" w:rsidR="00C22DA5" w:rsidRDefault="00C22DA5">
      <w:pPr>
        <w:ind w:right="480"/>
        <w:rPr>
          <w:rFonts w:ascii="Times New Roman" w:hAnsi="Times New Roman"/>
          <w:lang w:eastAsia="zh-CN"/>
        </w:rPr>
      </w:pPr>
    </w:p>
    <w:p w14:paraId="169DBA0F" w14:textId="46ADC87C" w:rsidR="00C22DA5" w:rsidRDefault="00EC2C15">
      <w:pPr>
        <w:widowControl w:val="0"/>
        <w:spacing w:before="0" w:after="0"/>
        <w:ind w:right="480" w:firstLineChars="50" w:firstLine="120"/>
        <w:rPr>
          <w:rFonts w:hAnsi="宋体"/>
          <w:kern w:val="2"/>
          <w:sz w:val="24"/>
          <w:szCs w:val="24"/>
          <w:lang w:eastAsia="zh-CN"/>
        </w:rPr>
      </w:pPr>
      <w:r>
        <w:rPr>
          <w:rFonts w:hAnsi="宋体"/>
          <w:noProof/>
          <w:kern w:val="2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51A933" wp14:editId="29D5065C">
                <wp:simplePos x="0" y="0"/>
                <wp:positionH relativeFrom="column">
                  <wp:posOffset>-135255</wp:posOffset>
                </wp:positionH>
                <wp:positionV relativeFrom="paragraph">
                  <wp:posOffset>326390</wp:posOffset>
                </wp:positionV>
                <wp:extent cx="5257800" cy="0"/>
                <wp:effectExtent l="0" t="10795" r="0" b="17780"/>
                <wp:wrapNone/>
                <wp:docPr id="18" name="直接连接符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EC4FE" id="直接连接符 18" o:spid="_x0000_s1026" style="position:absolute;left:0;text-align:lef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65pt,25.7pt" to="403.3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" strokeweight="1.75pt"/>
            </w:pict>
          </mc:Fallback>
        </mc:AlternateContent>
      </w:r>
      <w:r>
        <w:rPr>
          <w:rFonts w:hAnsi="宋体" w:hint="eastAsia"/>
          <w:kern w:val="2"/>
          <w:sz w:val="24"/>
          <w:szCs w:val="24"/>
          <w:lang w:eastAsia="zh-CN"/>
        </w:rPr>
        <w:t>20</w:t>
      </w:r>
      <w:r w:rsidR="008F37F1">
        <w:rPr>
          <w:rFonts w:hAnsi="宋体"/>
          <w:kern w:val="2"/>
          <w:sz w:val="24"/>
          <w:szCs w:val="24"/>
          <w:lang w:eastAsia="zh-CN"/>
        </w:rPr>
        <w:t>21</w:t>
      </w:r>
      <w:r>
        <w:rPr>
          <w:rFonts w:hAnsi="宋体" w:hint="eastAsia"/>
          <w:kern w:val="2"/>
          <w:sz w:val="24"/>
          <w:szCs w:val="24"/>
          <w:lang w:eastAsia="zh-CN"/>
        </w:rPr>
        <w:t>年</w:t>
      </w:r>
      <w:r w:rsidR="008F37F1">
        <w:rPr>
          <w:rFonts w:hAnsi="宋体"/>
          <w:kern w:val="2"/>
          <w:sz w:val="24"/>
          <w:szCs w:val="24"/>
          <w:lang w:eastAsia="zh-CN"/>
        </w:rPr>
        <w:t>12</w:t>
      </w:r>
      <w:r>
        <w:rPr>
          <w:rFonts w:hAnsi="宋体" w:hint="eastAsia"/>
          <w:kern w:val="2"/>
          <w:sz w:val="24"/>
          <w:szCs w:val="24"/>
          <w:lang w:eastAsia="zh-CN"/>
        </w:rPr>
        <w:t xml:space="preserve"> 月 0</w:t>
      </w:r>
      <w:r w:rsidR="008F37F1">
        <w:rPr>
          <w:rFonts w:hAnsi="宋体"/>
          <w:kern w:val="2"/>
          <w:sz w:val="24"/>
          <w:szCs w:val="24"/>
          <w:lang w:eastAsia="zh-CN"/>
        </w:rPr>
        <w:t>7</w:t>
      </w:r>
      <w:r>
        <w:rPr>
          <w:rFonts w:hAnsi="宋体" w:hint="eastAsia"/>
          <w:kern w:val="2"/>
          <w:sz w:val="24"/>
          <w:szCs w:val="24"/>
          <w:lang w:eastAsia="zh-CN"/>
        </w:rPr>
        <w:t>日发布      版本：V</w:t>
      </w:r>
      <w:r w:rsidR="008F37F1">
        <w:rPr>
          <w:rFonts w:hAnsi="宋体"/>
          <w:kern w:val="2"/>
          <w:sz w:val="24"/>
          <w:szCs w:val="24"/>
          <w:lang w:eastAsia="zh-CN"/>
        </w:rPr>
        <w:t>1</w:t>
      </w:r>
      <w:r>
        <w:rPr>
          <w:rFonts w:hAnsi="宋体" w:hint="eastAsia"/>
          <w:kern w:val="2"/>
          <w:sz w:val="24"/>
          <w:szCs w:val="24"/>
          <w:lang w:eastAsia="zh-CN"/>
        </w:rPr>
        <w:t xml:space="preserve">.0      </w:t>
      </w:r>
      <w:r w:rsidR="008F37F1">
        <w:rPr>
          <w:rFonts w:hAnsi="宋体"/>
          <w:kern w:val="2"/>
          <w:sz w:val="24"/>
          <w:szCs w:val="24"/>
          <w:lang w:eastAsia="zh-CN"/>
        </w:rPr>
        <w:t>2021</w:t>
      </w:r>
      <w:r>
        <w:rPr>
          <w:rFonts w:hAnsi="宋体" w:hint="eastAsia"/>
          <w:kern w:val="2"/>
          <w:sz w:val="24"/>
          <w:szCs w:val="24"/>
          <w:lang w:eastAsia="zh-CN"/>
        </w:rPr>
        <w:t>年1</w:t>
      </w:r>
      <w:r w:rsidR="008F37F1">
        <w:rPr>
          <w:rFonts w:hAnsi="宋体"/>
          <w:kern w:val="2"/>
          <w:sz w:val="24"/>
          <w:szCs w:val="24"/>
          <w:lang w:eastAsia="zh-CN"/>
        </w:rPr>
        <w:t>2</w:t>
      </w:r>
      <w:r>
        <w:rPr>
          <w:rFonts w:hAnsi="宋体" w:hint="eastAsia"/>
          <w:kern w:val="2"/>
          <w:sz w:val="24"/>
          <w:szCs w:val="24"/>
          <w:lang w:eastAsia="zh-CN"/>
        </w:rPr>
        <w:t>月0</w:t>
      </w:r>
      <w:r w:rsidR="008F37F1">
        <w:rPr>
          <w:rFonts w:hAnsi="宋体"/>
          <w:kern w:val="2"/>
          <w:sz w:val="24"/>
          <w:szCs w:val="24"/>
          <w:lang w:eastAsia="zh-CN"/>
        </w:rPr>
        <w:t>7</w:t>
      </w:r>
      <w:r>
        <w:rPr>
          <w:rFonts w:hAnsi="宋体" w:hint="eastAsia"/>
          <w:kern w:val="2"/>
          <w:sz w:val="24"/>
          <w:szCs w:val="24"/>
          <w:lang w:eastAsia="zh-CN"/>
        </w:rPr>
        <w:t>日实施</w:t>
      </w:r>
    </w:p>
    <w:p w14:paraId="3BF791F7" w14:textId="77777777" w:rsidR="00C22DA5" w:rsidRDefault="00C22DA5">
      <w:pPr>
        <w:spacing w:before="0" w:after="0"/>
        <w:jc w:val="center"/>
        <w:rPr>
          <w:rFonts w:hAnsi="宋体" w:cs="宋体"/>
          <w:b/>
          <w:lang w:eastAsia="zh-CN"/>
        </w:rPr>
      </w:pPr>
    </w:p>
    <w:p w14:paraId="23A77345" w14:textId="77777777" w:rsidR="00C22DA5" w:rsidRDefault="00C22DA5">
      <w:pPr>
        <w:spacing w:before="0" w:after="0"/>
        <w:jc w:val="center"/>
        <w:rPr>
          <w:rFonts w:ascii="黑体" w:eastAsia="黑体" w:hAnsi="黑体"/>
          <w:b/>
          <w:sz w:val="36"/>
          <w:szCs w:val="36"/>
          <w:lang w:eastAsia="zh-CN"/>
        </w:rPr>
        <w:sectPr w:rsidR="00C22DA5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End w:id="0"/>
    <w:bookmarkEnd w:id="1"/>
    <w:bookmarkEnd w:id="2"/>
    <w:bookmarkEnd w:id="3"/>
    <w:bookmarkEnd w:id="4"/>
    <w:bookmarkEnd w:id="5"/>
    <w:p w14:paraId="69FDDCEE" w14:textId="77777777" w:rsidR="00C22DA5" w:rsidRDefault="00EC2C15">
      <w:pPr>
        <w:spacing w:before="0" w:after="0"/>
        <w:jc w:val="center"/>
        <w:rPr>
          <w:rFonts w:hAnsi="宋体"/>
          <w:b/>
          <w:sz w:val="36"/>
          <w:szCs w:val="36"/>
          <w:lang w:eastAsia="zh-CN"/>
        </w:rPr>
      </w:pPr>
      <w:r>
        <w:rPr>
          <w:rFonts w:hAnsi="宋体" w:hint="eastAsia"/>
          <w:b/>
          <w:sz w:val="36"/>
          <w:szCs w:val="36"/>
          <w:lang w:eastAsia="zh-CN"/>
        </w:rPr>
        <w:lastRenderedPageBreak/>
        <w:t>版权声明</w:t>
      </w:r>
    </w:p>
    <w:p w14:paraId="4B117F83" w14:textId="77777777" w:rsidR="00C22DA5" w:rsidRDefault="00C22DA5">
      <w:pPr>
        <w:ind w:firstLine="420"/>
        <w:rPr>
          <w:lang w:eastAsia="zh-CN"/>
        </w:rPr>
      </w:pPr>
    </w:p>
    <w:p w14:paraId="79559163" w14:textId="77777777" w:rsidR="00C22DA5" w:rsidRDefault="00C22DA5">
      <w:pPr>
        <w:ind w:firstLine="420"/>
        <w:rPr>
          <w:lang w:eastAsia="zh-CN"/>
        </w:rPr>
      </w:pPr>
    </w:p>
    <w:p w14:paraId="62B78A22" w14:textId="70D4A87F" w:rsidR="00C22DA5" w:rsidRDefault="00EC2C15">
      <w:pPr>
        <w:spacing w:before="0" w:after="0"/>
        <w:ind w:firstLineChars="200" w:firstLine="560"/>
        <w:jc w:val="left"/>
        <w:rPr>
          <w:rFonts w:hAnsi="宋体"/>
          <w:sz w:val="28"/>
          <w:szCs w:val="28"/>
          <w:lang w:eastAsia="zh-CN"/>
        </w:rPr>
      </w:pPr>
      <w:r>
        <w:rPr>
          <w:rFonts w:hAnsi="宋体" w:hint="eastAsia"/>
          <w:sz w:val="28"/>
          <w:szCs w:val="28"/>
          <w:lang w:eastAsia="zh-CN"/>
        </w:rPr>
        <w:t>本文档包含属于富力</w:t>
      </w:r>
      <w:r w:rsidR="00342BF1">
        <w:rPr>
          <w:rFonts w:hAnsi="宋体" w:hint="eastAsia"/>
          <w:sz w:val="28"/>
          <w:szCs w:val="28"/>
          <w:lang w:eastAsia="zh-CN"/>
        </w:rPr>
        <w:t>集团</w:t>
      </w:r>
      <w:r>
        <w:rPr>
          <w:rFonts w:hAnsi="宋体" w:hint="eastAsia"/>
          <w:sz w:val="28"/>
          <w:szCs w:val="28"/>
          <w:lang w:eastAsia="zh-CN"/>
        </w:rPr>
        <w:t>专有的和机密的信息。应采取适当措施对本文档予以严格保密。未经书面同意，不得泄露部分或者全部内容给任何第三方。</w:t>
      </w:r>
    </w:p>
    <w:p w14:paraId="363B2E44" w14:textId="77777777" w:rsidR="00C22DA5" w:rsidRDefault="00EC2C15">
      <w:pPr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br w:type="page"/>
      </w:r>
      <w:bookmarkStart w:id="51" w:name="_Toc483560284"/>
      <w:bookmarkStart w:id="52" w:name="_Toc497323442"/>
      <w:bookmarkStart w:id="53" w:name="_Toc283560445"/>
      <w:bookmarkStart w:id="54" w:name="_Toc497762981"/>
      <w:bookmarkStart w:id="55" w:name="_Toc498024690"/>
      <w:bookmarkStart w:id="56" w:name="_Toc257924016"/>
      <w:bookmarkStart w:id="57" w:name="_Toc283560402"/>
      <w:bookmarkStart w:id="58" w:name="_Toc497748720"/>
      <w:bookmarkStart w:id="59" w:name="_Toc283330098"/>
      <w:bookmarkStart w:id="60" w:name="_Toc283560324"/>
      <w:bookmarkStart w:id="61" w:name="_Toc283330715"/>
    </w:p>
    <w:p w14:paraId="176AC078" w14:textId="77777777" w:rsidR="00C22DA5" w:rsidRDefault="00EC2C15">
      <w:pPr>
        <w:widowControl w:val="0"/>
        <w:spacing w:before="0" w:after="0"/>
        <w:jc w:val="left"/>
        <w:rPr>
          <w:rFonts w:ascii="黑体" w:eastAsia="黑体" w:hAnsi="黑体"/>
          <w:b/>
          <w:sz w:val="48"/>
          <w:szCs w:val="48"/>
          <w:lang w:eastAsia="zh-CN"/>
        </w:rPr>
      </w:pPr>
      <w:r>
        <w:rPr>
          <w:rFonts w:hAnsi="宋体" w:hint="eastAsia"/>
          <w:b/>
          <w:kern w:val="2"/>
          <w:sz w:val="36"/>
          <w:szCs w:val="36"/>
          <w:lang w:eastAsia="zh-CN"/>
        </w:rPr>
        <w:lastRenderedPageBreak/>
        <w:t>文档控制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tbl>
      <w:tblPr>
        <w:tblpPr w:leftFromText="180" w:rightFromText="180" w:vertAnchor="text" w:horzAnchor="margin" w:tblpXSpec="center" w:tblpY="139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1705"/>
        <w:gridCol w:w="1650"/>
        <w:gridCol w:w="1214"/>
        <w:gridCol w:w="1486"/>
        <w:gridCol w:w="1944"/>
      </w:tblGrid>
      <w:tr w:rsidR="00C22DA5" w14:paraId="77D98116" w14:textId="77777777">
        <w:trPr>
          <w:trHeight w:val="463"/>
        </w:trPr>
        <w:tc>
          <w:tcPr>
            <w:tcW w:w="1289" w:type="dxa"/>
          </w:tcPr>
          <w:p w14:paraId="7566864B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Ansi="宋体" w:hint="eastAsia"/>
                <w:color w:val="000000"/>
                <w:sz w:val="18"/>
                <w:szCs w:val="18"/>
                <w:lang w:eastAsia="zh-CN"/>
              </w:rPr>
              <w:t>版本号</w:t>
            </w:r>
          </w:p>
        </w:tc>
        <w:tc>
          <w:tcPr>
            <w:tcW w:w="1705" w:type="dxa"/>
          </w:tcPr>
          <w:p w14:paraId="793AEF1E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拟制</w:t>
            </w:r>
            <w:proofErr w:type="spellEnd"/>
            <w:r>
              <w:rPr>
                <w:rFonts w:hAnsi="宋体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修改日期</w:t>
            </w:r>
            <w:proofErr w:type="spellEnd"/>
          </w:p>
        </w:tc>
        <w:tc>
          <w:tcPr>
            <w:tcW w:w="1650" w:type="dxa"/>
          </w:tcPr>
          <w:p w14:paraId="64F4461C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拟制</w:t>
            </w:r>
            <w:proofErr w:type="spellEnd"/>
            <w:r>
              <w:rPr>
                <w:rFonts w:hAnsi="宋体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修改人</w:t>
            </w:r>
            <w:proofErr w:type="spellEnd"/>
          </w:p>
        </w:tc>
        <w:tc>
          <w:tcPr>
            <w:tcW w:w="1214" w:type="dxa"/>
          </w:tcPr>
          <w:p w14:paraId="0A3295E3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  <w:lang w:eastAsia="zh-CN"/>
              </w:rPr>
              <w:t>操作</w:t>
            </w:r>
          </w:p>
        </w:tc>
        <w:tc>
          <w:tcPr>
            <w:tcW w:w="1486" w:type="dxa"/>
          </w:tcPr>
          <w:p w14:paraId="51ACE6A7" w14:textId="77777777" w:rsidR="00C22DA5" w:rsidRDefault="00EC2C15">
            <w:pPr>
              <w:spacing w:line="240" w:lineRule="auto"/>
              <w:jc w:val="center"/>
              <w:rPr>
                <w:rFonts w:hAnsi="宋体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生效日期</w:t>
            </w:r>
            <w:proofErr w:type="spellEnd"/>
          </w:p>
        </w:tc>
        <w:tc>
          <w:tcPr>
            <w:tcW w:w="1944" w:type="dxa"/>
          </w:tcPr>
          <w:p w14:paraId="71196F8E" w14:textId="77777777" w:rsidR="00C22DA5" w:rsidRDefault="00EC2C15">
            <w:pPr>
              <w:spacing w:line="240" w:lineRule="auto"/>
              <w:jc w:val="center"/>
              <w:rPr>
                <w:rFonts w:hAnsi="宋体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hAnsi="宋体"/>
                <w:bCs/>
                <w:color w:val="000000"/>
                <w:sz w:val="18"/>
                <w:szCs w:val="18"/>
              </w:rPr>
              <w:t>修改记录</w:t>
            </w:r>
            <w:proofErr w:type="spellEnd"/>
          </w:p>
        </w:tc>
      </w:tr>
      <w:tr w:rsidR="00C22DA5" w14:paraId="51949FA0" w14:textId="77777777">
        <w:trPr>
          <w:trHeight w:val="443"/>
        </w:trPr>
        <w:tc>
          <w:tcPr>
            <w:tcW w:w="1289" w:type="dxa"/>
          </w:tcPr>
          <w:p w14:paraId="6E3A1569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Ansi="宋体" w:hint="eastAsia"/>
                <w:color w:val="000000"/>
                <w:sz w:val="18"/>
                <w:szCs w:val="18"/>
                <w:lang w:eastAsia="zh-CN"/>
              </w:rPr>
              <w:t>V1.0</w:t>
            </w:r>
          </w:p>
        </w:tc>
        <w:tc>
          <w:tcPr>
            <w:tcW w:w="1705" w:type="dxa"/>
          </w:tcPr>
          <w:p w14:paraId="4554570E" w14:textId="0E5C2222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Ansi="宋体" w:hint="eastAsia"/>
                <w:color w:val="000000"/>
                <w:sz w:val="18"/>
                <w:szCs w:val="18"/>
                <w:lang w:eastAsia="zh-CN"/>
              </w:rPr>
              <w:t>20</w:t>
            </w:r>
            <w:r w:rsidR="00342BF1">
              <w:rPr>
                <w:rFonts w:hAnsi="宋体"/>
                <w:color w:val="000000"/>
                <w:sz w:val="18"/>
                <w:szCs w:val="18"/>
                <w:lang w:eastAsia="zh-CN"/>
              </w:rPr>
              <w:t>21</w:t>
            </w:r>
            <w:r>
              <w:rPr>
                <w:rFonts w:hAnsi="宋体"/>
                <w:color w:val="000000"/>
                <w:sz w:val="18"/>
                <w:szCs w:val="18"/>
                <w:lang w:eastAsia="zh-CN"/>
              </w:rPr>
              <w:t>-</w:t>
            </w:r>
            <w:r w:rsidR="00D87D9B">
              <w:rPr>
                <w:rFonts w:hAnsi="宋体"/>
                <w:color w:val="000000"/>
                <w:sz w:val="18"/>
                <w:szCs w:val="18"/>
                <w:lang w:eastAsia="zh-CN"/>
              </w:rPr>
              <w:t>12</w:t>
            </w:r>
            <w:r>
              <w:rPr>
                <w:rFonts w:hAnsi="宋体"/>
                <w:color w:val="000000"/>
                <w:sz w:val="18"/>
                <w:szCs w:val="18"/>
                <w:lang w:eastAsia="zh-CN"/>
              </w:rPr>
              <w:t>-</w:t>
            </w:r>
            <w:r w:rsidR="00D87D9B">
              <w:rPr>
                <w:rFonts w:hAnsi="宋体"/>
                <w:color w:val="000000"/>
                <w:sz w:val="18"/>
                <w:szCs w:val="18"/>
                <w:lang w:eastAsia="zh-CN"/>
              </w:rPr>
              <w:t>07</w:t>
            </w:r>
          </w:p>
        </w:tc>
        <w:tc>
          <w:tcPr>
            <w:tcW w:w="1650" w:type="dxa"/>
          </w:tcPr>
          <w:p w14:paraId="4F9C7BF1" w14:textId="50C20D4D" w:rsidR="00C22DA5" w:rsidRDefault="00D87D9B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Ansi="宋体" w:hint="eastAsia"/>
                <w:color w:val="000000"/>
                <w:sz w:val="18"/>
                <w:szCs w:val="18"/>
                <w:lang w:eastAsia="zh-CN"/>
              </w:rPr>
              <w:t>陈鑫韬</w:t>
            </w:r>
          </w:p>
        </w:tc>
        <w:tc>
          <w:tcPr>
            <w:tcW w:w="1214" w:type="dxa"/>
          </w:tcPr>
          <w:p w14:paraId="414BADCF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  <w:lang w:eastAsia="zh-CN"/>
              </w:rPr>
              <w:t>新建</w:t>
            </w:r>
          </w:p>
        </w:tc>
        <w:tc>
          <w:tcPr>
            <w:tcW w:w="1486" w:type="dxa"/>
          </w:tcPr>
          <w:p w14:paraId="0F57AF33" w14:textId="77777777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</w:tcPr>
          <w:p w14:paraId="31E8F891" w14:textId="77777777" w:rsidR="00C22DA5" w:rsidRDefault="00C22DA5">
            <w:pPr>
              <w:spacing w:line="240" w:lineRule="auto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</w:tr>
      <w:tr w:rsidR="00C22DA5" w14:paraId="63D6E175" w14:textId="77777777">
        <w:trPr>
          <w:trHeight w:val="443"/>
        </w:trPr>
        <w:tc>
          <w:tcPr>
            <w:tcW w:w="1289" w:type="dxa"/>
          </w:tcPr>
          <w:p w14:paraId="4DBCABDE" w14:textId="02870325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705" w:type="dxa"/>
          </w:tcPr>
          <w:p w14:paraId="5A1A4F52" w14:textId="074BD069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50" w:type="dxa"/>
          </w:tcPr>
          <w:p w14:paraId="3E61D74E" w14:textId="191CF766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214" w:type="dxa"/>
          </w:tcPr>
          <w:p w14:paraId="4A8D8EFF" w14:textId="25FDEA94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</w:tcPr>
          <w:p w14:paraId="33B3A74D" w14:textId="77777777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</w:tcPr>
          <w:p w14:paraId="0E260693" w14:textId="295110CA" w:rsidR="00C22DA5" w:rsidRDefault="00C22DA5">
            <w:pPr>
              <w:spacing w:line="240" w:lineRule="auto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</w:tr>
      <w:tr w:rsidR="00C22DA5" w14:paraId="4EDED77A" w14:textId="77777777">
        <w:trPr>
          <w:trHeight w:val="443"/>
        </w:trPr>
        <w:tc>
          <w:tcPr>
            <w:tcW w:w="1289" w:type="dxa"/>
          </w:tcPr>
          <w:p w14:paraId="45943E37" w14:textId="7E58A43D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705" w:type="dxa"/>
          </w:tcPr>
          <w:p w14:paraId="63238F5B" w14:textId="67BDFB25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50" w:type="dxa"/>
          </w:tcPr>
          <w:p w14:paraId="663F8BEB" w14:textId="1994423E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214" w:type="dxa"/>
          </w:tcPr>
          <w:p w14:paraId="2EE7ABDC" w14:textId="0E1A1495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86" w:type="dxa"/>
          </w:tcPr>
          <w:p w14:paraId="08B8E992" w14:textId="77777777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</w:tcPr>
          <w:p w14:paraId="38E546ED" w14:textId="1090625C" w:rsidR="00C22DA5" w:rsidRDefault="00C22DA5">
            <w:pPr>
              <w:spacing w:line="240" w:lineRule="auto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55FD33F1" w14:textId="77777777" w:rsidR="00C22DA5" w:rsidRDefault="00C22DA5">
      <w:pPr>
        <w:jc w:val="center"/>
        <w:rPr>
          <w:rFonts w:ascii="黑体" w:eastAsia="黑体" w:hAnsi="黑体"/>
          <w:b/>
          <w:sz w:val="48"/>
          <w:szCs w:val="48"/>
          <w:lang w:eastAsia="zh-CN"/>
        </w:rPr>
        <w:sectPr w:rsidR="00C22DA5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DBE8F79" w14:textId="77777777" w:rsidR="00C22DA5" w:rsidRDefault="00EC2C15">
      <w:pPr>
        <w:pStyle w:val="Style2"/>
        <w:spacing w:before="0" w:line="360" w:lineRule="auto"/>
        <w:jc w:val="center"/>
        <w:rPr>
          <w:rFonts w:ascii="宋体" w:hAnsi="宋体" w:cs="宋体"/>
          <w:color w:val="auto"/>
          <w:sz w:val="48"/>
          <w:szCs w:val="48"/>
          <w:lang w:val="zh-CN"/>
        </w:rPr>
      </w:pPr>
      <w:r>
        <w:rPr>
          <w:rFonts w:ascii="宋体" w:hAnsi="宋体" w:cs="宋体" w:hint="eastAsia"/>
          <w:color w:val="auto"/>
          <w:sz w:val="48"/>
          <w:szCs w:val="48"/>
          <w:lang w:val="zh-CN"/>
        </w:rPr>
        <w:lastRenderedPageBreak/>
        <w:t>目</w:t>
      </w:r>
      <w:r>
        <w:rPr>
          <w:rFonts w:ascii="宋体" w:hAnsi="宋体" w:cs="宋体" w:hint="eastAsia"/>
          <w:color w:val="auto"/>
          <w:sz w:val="48"/>
          <w:szCs w:val="48"/>
        </w:rPr>
        <w:t xml:space="preserve"> </w:t>
      </w:r>
      <w:r>
        <w:rPr>
          <w:rFonts w:ascii="宋体" w:hAnsi="宋体" w:cs="宋体" w:hint="eastAsia"/>
          <w:color w:val="auto"/>
          <w:sz w:val="48"/>
          <w:szCs w:val="48"/>
          <w:lang w:val="zh-CN"/>
        </w:rPr>
        <w:t>录</w:t>
      </w:r>
    </w:p>
    <w:p w14:paraId="12BE4507" w14:textId="77777777" w:rsidR="009723BC" w:rsidRDefault="00EC2C15">
      <w:pPr>
        <w:spacing w:line="240" w:lineRule="auto"/>
        <w:rPr>
          <w:noProof/>
        </w:rPr>
      </w:pPr>
      <w:r>
        <w:rPr>
          <w:rFonts w:hAnsi="宋体" w:hint="eastAsia"/>
          <w:lang w:eastAsia="zh-CN"/>
        </w:rPr>
        <w:t xml:space="preserve"> </w:t>
      </w:r>
      <w:r>
        <w:rPr>
          <w:rFonts w:hAnsi="宋体"/>
          <w:lang w:eastAsia="zh-CN"/>
        </w:rPr>
        <w:fldChar w:fldCharType="begin"/>
      </w:r>
      <w:r>
        <w:rPr>
          <w:rFonts w:hAnsi="宋体"/>
          <w:lang w:eastAsia="zh-CN"/>
        </w:rPr>
        <w:instrText xml:space="preserve"> </w:instrText>
      </w:r>
      <w:r>
        <w:rPr>
          <w:rFonts w:hAnsi="宋体" w:hint="eastAsia"/>
          <w:lang w:eastAsia="zh-CN"/>
        </w:rPr>
        <w:instrText>TOC \o "1-2" \h \z \u</w:instrText>
      </w:r>
      <w:r>
        <w:rPr>
          <w:rFonts w:hAnsi="宋体"/>
          <w:lang w:eastAsia="zh-CN"/>
        </w:rPr>
        <w:instrText xml:space="preserve"> </w:instrText>
      </w:r>
      <w:r>
        <w:rPr>
          <w:rFonts w:hAnsi="宋体"/>
          <w:lang w:eastAsia="zh-CN"/>
        </w:rPr>
        <w:fldChar w:fldCharType="separate"/>
      </w:r>
    </w:p>
    <w:p w14:paraId="286ACE40" w14:textId="717CD2FD" w:rsidR="009723BC" w:rsidRDefault="009723BC">
      <w:pPr>
        <w:pStyle w:val="TOC1"/>
        <w:tabs>
          <w:tab w:val="left" w:pos="84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89792652" w:history="1">
        <w:r w:rsidRPr="00D436EE">
          <w:rPr>
            <w:rStyle w:val="afa"/>
            <w:rFonts w:ascii="宋体" w:hAnsi="宋体" w:cs="宋体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Pr="00D436EE">
          <w:rPr>
            <w:rStyle w:val="afa"/>
            <w:rFonts w:ascii="宋体" w:hAnsi="宋体" w:cs="宋体"/>
            <w:noProof/>
          </w:rPr>
          <w:t>全国税金入库表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_Toc89792652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4772346" w14:textId="7FCC314F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89792653" w:history="1">
        <w:r w:rsidRPr="00D436EE">
          <w:rPr>
            <w:rStyle w:val="afa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D436EE">
          <w:rPr>
            <w:rStyle w:val="afa"/>
            <w:noProof/>
            <w:lang w:eastAsia="zh-CN"/>
          </w:rPr>
          <w:t>报表登陆</w:t>
        </w:r>
        <w:r w:rsidRPr="00D436EE">
          <w:rPr>
            <w:rStyle w:val="afa"/>
            <w:noProof/>
          </w:rPr>
          <w:t>操作</w:t>
        </w:r>
        <w:r w:rsidRPr="00D436EE">
          <w:rPr>
            <w:rStyle w:val="afa"/>
            <w:noProof/>
            <w:lang w:eastAsia="zh-CN"/>
          </w:rPr>
          <w:t>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_Toc89792653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9910CD9" w14:textId="1BBF4353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89792654" w:history="1">
        <w:r w:rsidRPr="00D436EE">
          <w:rPr>
            <w:rStyle w:val="afa"/>
            <w:noProof/>
            <w:lang w:eastAsia="zh-CN"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D436EE">
          <w:rPr>
            <w:rStyle w:val="afa"/>
            <w:noProof/>
            <w:lang w:eastAsia="zh-CN"/>
          </w:rPr>
          <w:t>年初填报注意事项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_Toc89792654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CA6A133" w14:textId="3CBF538C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89792655" w:history="1">
        <w:r w:rsidRPr="00D436EE">
          <w:rPr>
            <w:rStyle w:val="afa"/>
            <w:noProof/>
            <w:lang w:eastAsia="zh-CN"/>
          </w:rPr>
          <w:t>1.3.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D436EE">
          <w:rPr>
            <w:rStyle w:val="afa"/>
            <w:noProof/>
            <w:lang w:eastAsia="zh-CN"/>
          </w:rPr>
          <w:t>填报步骤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_Toc89792655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F82D621" w14:textId="01F00902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89792656" w:history="1">
        <w:r w:rsidRPr="00D436EE">
          <w:rPr>
            <w:rStyle w:val="afa"/>
            <w:noProof/>
            <w:lang w:eastAsia="zh-CN"/>
          </w:rPr>
          <w:t>1.4.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D436EE">
          <w:rPr>
            <w:rStyle w:val="afa"/>
            <w:noProof/>
            <w:lang w:eastAsia="zh-CN"/>
          </w:rPr>
          <w:t>取数逻辑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_Toc89792656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95D7719" w14:textId="6EAC9DE8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89792657" w:history="1">
        <w:r w:rsidRPr="00D436EE">
          <w:rPr>
            <w:rStyle w:val="afa"/>
            <w:noProof/>
            <w:lang w:eastAsia="zh-CN"/>
          </w:rPr>
          <w:t>1.5.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D436EE">
          <w:rPr>
            <w:rStyle w:val="afa"/>
            <w:noProof/>
            <w:lang w:eastAsia="zh-CN"/>
          </w:rPr>
          <w:t>特殊报表填报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_Toc89792657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1AEBC05" w14:textId="4F6C0844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89792658" w:history="1">
        <w:r w:rsidRPr="00D436EE">
          <w:rPr>
            <w:rStyle w:val="afa"/>
            <w:noProof/>
            <w:lang w:eastAsia="zh-CN"/>
          </w:rPr>
          <w:t>1.6.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D436EE">
          <w:rPr>
            <w:rStyle w:val="afa"/>
            <w:noProof/>
            <w:lang w:eastAsia="zh-CN"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_Toc89792658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76FDFAA" w14:textId="68A033B0" w:rsidR="009723BC" w:rsidRDefault="009723BC">
      <w:pPr>
        <w:pStyle w:val="TOC1"/>
        <w:tabs>
          <w:tab w:val="left" w:pos="84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89792659" w:history="1">
        <w:r w:rsidRPr="00D436EE">
          <w:rPr>
            <w:rStyle w:val="afa"/>
            <w:rFonts w:ascii="宋体" w:hAnsi="宋体" w:cs="宋体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Pr="00D436EE">
          <w:rPr>
            <w:rStyle w:val="afa"/>
            <w:rFonts w:ascii="宋体" w:hAnsi="宋体" w:cs="宋体"/>
            <w:noProof/>
          </w:rPr>
          <w:t>全国税金支出表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_Toc89792659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9E43A0D" w14:textId="7BED7D9B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89792660" w:history="1">
        <w:r w:rsidRPr="00D436EE">
          <w:rPr>
            <w:rStyle w:val="afa"/>
            <w:noProof/>
            <w:lang w:eastAsia="zh-CN"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D436EE">
          <w:rPr>
            <w:rStyle w:val="afa"/>
            <w:noProof/>
            <w:lang w:eastAsia="zh-CN"/>
          </w:rPr>
          <w:t>报表登陆操作步骤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_Toc89792660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93CE88" w14:textId="6B78CD1E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436EE">
        <w:rPr>
          <w:rStyle w:val="afa"/>
          <w:noProof/>
        </w:rPr>
        <w:fldChar w:fldCharType="begin"/>
      </w:r>
      <w:r w:rsidRPr="00D436EE">
        <w:rPr>
          <w:rStyle w:val="afa"/>
          <w:noProof/>
        </w:rPr>
        <w:instrText xml:space="preserve"> </w:instrText>
      </w:r>
      <w:r>
        <w:rPr>
          <w:noProof/>
        </w:rPr>
        <w:instrText>HYPERLINK \l "_Toc89792661"</w:instrText>
      </w:r>
      <w:r w:rsidRPr="00D436EE">
        <w:rPr>
          <w:rStyle w:val="afa"/>
          <w:noProof/>
        </w:rPr>
        <w:instrText xml:space="preserve"> </w:instrText>
      </w:r>
      <w:r w:rsidRPr="00D436EE">
        <w:rPr>
          <w:rStyle w:val="afa"/>
          <w:noProof/>
        </w:rPr>
      </w:r>
      <w:r w:rsidRPr="00D436EE">
        <w:rPr>
          <w:rStyle w:val="afa"/>
          <w:noProof/>
        </w:rPr>
        <w:fldChar w:fldCharType="separate"/>
      </w:r>
      <w:r w:rsidRPr="00D436EE">
        <w:rPr>
          <w:rStyle w:val="afa"/>
          <w:noProof/>
          <w:lang w:eastAsia="zh-CN"/>
        </w:rPr>
        <w:t>2.2.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436EE">
        <w:rPr>
          <w:rStyle w:val="afa"/>
          <w:noProof/>
          <w:lang w:eastAsia="zh-CN"/>
        </w:rPr>
        <w:t>年初填报注意事项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_Toc89792661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8</w:t>
      </w:r>
      <w:r>
        <w:rPr>
          <w:noProof/>
          <w:webHidden/>
        </w:rPr>
        <w:fldChar w:fldCharType="end"/>
      </w:r>
      <w:r w:rsidRPr="00D436EE">
        <w:rPr>
          <w:rStyle w:val="afa"/>
          <w:noProof/>
        </w:rPr>
        <w:fldChar w:fldCharType="end"/>
      </w:r>
    </w:p>
    <w:p w14:paraId="5866E7A9" w14:textId="483060D2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436EE">
        <w:rPr>
          <w:rStyle w:val="afa"/>
          <w:noProof/>
        </w:rPr>
        <w:fldChar w:fldCharType="begin"/>
      </w:r>
      <w:r w:rsidRPr="00D436EE">
        <w:rPr>
          <w:rStyle w:val="afa"/>
          <w:noProof/>
        </w:rPr>
        <w:instrText xml:space="preserve"> </w:instrText>
      </w:r>
      <w:r>
        <w:rPr>
          <w:noProof/>
        </w:rPr>
        <w:instrText>HYPERLINK \l "_Toc89792662"</w:instrText>
      </w:r>
      <w:r w:rsidRPr="00D436EE">
        <w:rPr>
          <w:rStyle w:val="afa"/>
          <w:noProof/>
        </w:rPr>
        <w:instrText xml:space="preserve"> </w:instrText>
      </w:r>
      <w:r w:rsidRPr="00D436EE">
        <w:rPr>
          <w:rStyle w:val="afa"/>
          <w:noProof/>
        </w:rPr>
      </w:r>
      <w:r w:rsidRPr="00D436EE">
        <w:rPr>
          <w:rStyle w:val="afa"/>
          <w:noProof/>
        </w:rPr>
        <w:fldChar w:fldCharType="separate"/>
      </w:r>
      <w:r w:rsidRPr="00D436EE">
        <w:rPr>
          <w:rStyle w:val="afa"/>
          <w:noProof/>
          <w:lang w:eastAsia="zh-CN"/>
        </w:rPr>
        <w:t>2.3.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436EE">
        <w:rPr>
          <w:rStyle w:val="afa"/>
          <w:noProof/>
          <w:lang w:eastAsia="zh-CN"/>
        </w:rPr>
        <w:t>填报步骤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_Toc89792662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9</w:t>
      </w:r>
      <w:r>
        <w:rPr>
          <w:noProof/>
          <w:webHidden/>
        </w:rPr>
        <w:fldChar w:fldCharType="end"/>
      </w:r>
      <w:r w:rsidRPr="00D436EE">
        <w:rPr>
          <w:rStyle w:val="afa"/>
          <w:noProof/>
        </w:rPr>
        <w:fldChar w:fldCharType="end"/>
      </w:r>
    </w:p>
    <w:p w14:paraId="7ED21755" w14:textId="1F69DB07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436EE">
        <w:rPr>
          <w:rStyle w:val="afa"/>
          <w:noProof/>
        </w:rPr>
        <w:fldChar w:fldCharType="begin"/>
      </w:r>
      <w:r w:rsidRPr="00D436EE">
        <w:rPr>
          <w:rStyle w:val="afa"/>
          <w:noProof/>
        </w:rPr>
        <w:instrText xml:space="preserve"> </w:instrText>
      </w:r>
      <w:r>
        <w:rPr>
          <w:noProof/>
        </w:rPr>
        <w:instrText>HYPERLINK \l "_Toc89792663"</w:instrText>
      </w:r>
      <w:r w:rsidRPr="00D436EE">
        <w:rPr>
          <w:rStyle w:val="afa"/>
          <w:noProof/>
        </w:rPr>
        <w:instrText xml:space="preserve"> </w:instrText>
      </w:r>
      <w:r w:rsidRPr="00D436EE">
        <w:rPr>
          <w:rStyle w:val="afa"/>
          <w:noProof/>
        </w:rPr>
      </w:r>
      <w:r w:rsidRPr="00D436EE">
        <w:rPr>
          <w:rStyle w:val="afa"/>
          <w:noProof/>
        </w:rPr>
        <w:fldChar w:fldCharType="separate"/>
      </w:r>
      <w:r w:rsidRPr="00D436EE">
        <w:rPr>
          <w:rStyle w:val="afa"/>
          <w:noProof/>
          <w:lang w:eastAsia="zh-CN"/>
        </w:rPr>
        <w:t>2.4.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436EE">
        <w:rPr>
          <w:rStyle w:val="afa"/>
          <w:noProof/>
        </w:rPr>
        <w:t>取数逻辑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_Toc89792663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10</w:t>
      </w:r>
      <w:r>
        <w:rPr>
          <w:noProof/>
          <w:webHidden/>
        </w:rPr>
        <w:fldChar w:fldCharType="end"/>
      </w:r>
      <w:r w:rsidRPr="00D436EE">
        <w:rPr>
          <w:rStyle w:val="afa"/>
          <w:noProof/>
        </w:rPr>
        <w:fldChar w:fldCharType="end"/>
      </w:r>
    </w:p>
    <w:p w14:paraId="5CD60905" w14:textId="280C3E79" w:rsidR="009723BC" w:rsidRDefault="009723B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436EE">
        <w:rPr>
          <w:rStyle w:val="afa"/>
          <w:noProof/>
        </w:rPr>
        <w:fldChar w:fldCharType="begin"/>
      </w:r>
      <w:r w:rsidRPr="00D436EE">
        <w:rPr>
          <w:rStyle w:val="afa"/>
          <w:noProof/>
        </w:rPr>
        <w:instrText xml:space="preserve"> </w:instrText>
      </w:r>
      <w:r>
        <w:rPr>
          <w:noProof/>
        </w:rPr>
        <w:instrText>HYPERLINK \l "_Toc89792664"</w:instrText>
      </w:r>
      <w:r w:rsidRPr="00D436EE">
        <w:rPr>
          <w:rStyle w:val="afa"/>
          <w:noProof/>
        </w:rPr>
        <w:instrText xml:space="preserve"> </w:instrText>
      </w:r>
      <w:r w:rsidRPr="00D436EE">
        <w:rPr>
          <w:rStyle w:val="afa"/>
          <w:noProof/>
        </w:rPr>
      </w:r>
      <w:r w:rsidRPr="00D436EE">
        <w:rPr>
          <w:rStyle w:val="afa"/>
          <w:noProof/>
        </w:rPr>
        <w:fldChar w:fldCharType="separate"/>
      </w:r>
      <w:r w:rsidRPr="00D436EE">
        <w:rPr>
          <w:rStyle w:val="afa"/>
          <w:noProof/>
          <w:lang w:eastAsia="zh-CN"/>
        </w:rPr>
        <w:t>2.5.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436EE">
        <w:rPr>
          <w:rStyle w:val="afa"/>
          <w:noProof/>
          <w:lang w:eastAsia="zh-CN"/>
        </w:rPr>
        <w:t>特殊报表填报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_Toc89792664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10</w:t>
      </w:r>
      <w:r>
        <w:rPr>
          <w:noProof/>
          <w:webHidden/>
        </w:rPr>
        <w:fldChar w:fldCharType="end"/>
      </w:r>
      <w:r w:rsidRPr="00D436EE">
        <w:rPr>
          <w:rStyle w:val="afa"/>
          <w:noProof/>
        </w:rPr>
        <w:fldChar w:fldCharType="end"/>
      </w:r>
    </w:p>
    <w:p w14:paraId="11AE14FD" w14:textId="77777777" w:rsidR="00C22DA5" w:rsidRDefault="00EC2C15">
      <w:pPr>
        <w:spacing w:line="240" w:lineRule="auto"/>
        <w:rPr>
          <w:rFonts w:hAnsi="宋体"/>
          <w:sz w:val="28"/>
          <w:szCs w:val="28"/>
          <w:lang w:eastAsia="zh-CN"/>
        </w:rPr>
      </w:pPr>
      <w:r>
        <w:rPr>
          <w:rFonts w:hAnsi="宋体"/>
          <w:lang w:eastAsia="zh-CN"/>
        </w:rPr>
        <w:fldChar w:fldCharType="end"/>
      </w:r>
    </w:p>
    <w:p w14:paraId="5E67FB4F" w14:textId="77777777" w:rsidR="00C22DA5" w:rsidRDefault="00C22DA5">
      <w:pPr>
        <w:spacing w:line="240" w:lineRule="auto"/>
        <w:rPr>
          <w:rFonts w:hAnsi="宋体"/>
          <w:sz w:val="28"/>
          <w:szCs w:val="28"/>
          <w:lang w:eastAsia="zh-CN"/>
        </w:rPr>
        <w:sectPr w:rsidR="00C22D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20F7E4" w14:textId="7B3DC2C2" w:rsidR="00C22DA5" w:rsidRDefault="00096290">
      <w:pPr>
        <w:pStyle w:val="1"/>
        <w:keepNext w:val="0"/>
        <w:keepLines w:val="0"/>
        <w:spacing w:before="0" w:after="0" w:line="360" w:lineRule="auto"/>
        <w:rPr>
          <w:rFonts w:ascii="宋体" w:eastAsia="宋体" w:hAnsi="宋体" w:cs="宋体"/>
          <w:sz w:val="32"/>
          <w:szCs w:val="32"/>
          <w:lang w:eastAsia="zh-CN"/>
        </w:rPr>
      </w:pPr>
      <w:bookmarkStart w:id="62" w:name="_Toc498625476"/>
      <w:bookmarkStart w:id="63" w:name="_Toc497846715"/>
      <w:bookmarkStart w:id="64" w:name="_Toc498626556"/>
      <w:bookmarkStart w:id="65" w:name="_Toc89792652"/>
      <w:r>
        <w:rPr>
          <w:rFonts w:ascii="宋体" w:eastAsia="宋体" w:hAnsi="宋体" w:cs="宋体" w:hint="eastAsia"/>
          <w:sz w:val="32"/>
          <w:szCs w:val="32"/>
          <w:lang w:eastAsia="zh-CN"/>
        </w:rPr>
        <w:lastRenderedPageBreak/>
        <w:t>全国税金入库表</w:t>
      </w:r>
      <w:bookmarkEnd w:id="65"/>
    </w:p>
    <w:p w14:paraId="440FA8C6" w14:textId="6B483761" w:rsidR="00096290" w:rsidRPr="0023184E" w:rsidRDefault="0023184E" w:rsidP="0023184E">
      <w:pPr>
        <w:pStyle w:val="2"/>
      </w:pPr>
      <w:bookmarkStart w:id="66" w:name="_Toc498693808"/>
      <w:bookmarkStart w:id="67" w:name="_Toc26541_WPSOffice_Level2"/>
      <w:bookmarkStart w:id="68" w:name="_Toc89792653"/>
      <w:r>
        <w:rPr>
          <w:rFonts w:hint="eastAsia"/>
          <w:lang w:eastAsia="zh-CN"/>
        </w:rPr>
        <w:t>报表登陆</w:t>
      </w:r>
      <w:proofErr w:type="spellStart"/>
      <w:r w:rsidRPr="0023184E">
        <w:rPr>
          <w:rFonts w:hint="eastAsia"/>
        </w:rPr>
        <w:t>操作</w:t>
      </w:r>
      <w:proofErr w:type="spellEnd"/>
      <w:r w:rsidR="00E87959">
        <w:rPr>
          <w:rFonts w:hint="eastAsia"/>
          <w:lang w:eastAsia="zh-CN"/>
        </w:rPr>
        <w:t>步骤</w:t>
      </w:r>
      <w:bookmarkEnd w:id="68"/>
    </w:p>
    <w:p w14:paraId="164284B9" w14:textId="1FF71F6A" w:rsidR="0023184E" w:rsidRPr="007F1FA5" w:rsidRDefault="00E87959" w:rsidP="0023184E">
      <w:pPr>
        <w:rPr>
          <w:lang w:eastAsia="zh-CN"/>
        </w:rPr>
      </w:pPr>
      <w:r>
        <w:rPr>
          <w:rFonts w:hint="eastAsia"/>
          <w:lang w:eastAsia="zh-CN"/>
        </w:rPr>
        <w:t>（1）</w:t>
      </w:r>
      <w:r w:rsidR="0023184E">
        <w:rPr>
          <w:rFonts w:hint="eastAsia"/>
          <w:lang w:eastAsia="zh-CN"/>
        </w:rPr>
        <w:t>操作路径：【企业绩效管理】-【企业报表】-【报表数据中心】</w:t>
      </w:r>
    </w:p>
    <w:p w14:paraId="10EA5F6A" w14:textId="77777777" w:rsidR="0023184E" w:rsidRDefault="0023184E" w:rsidP="0023184E">
      <w:r>
        <w:rPr>
          <w:noProof/>
        </w:rPr>
        <w:drawing>
          <wp:inline distT="0" distB="0" distL="0" distR="0" wp14:anchorId="0A5B0D73" wp14:editId="621FA122">
            <wp:extent cx="5274310" cy="2974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C70D" w14:textId="3E57D73B" w:rsidR="00E87959" w:rsidRDefault="00E87959" w:rsidP="00E87959">
      <w:pPr>
        <w:rPr>
          <w:lang w:eastAsia="zh-CN"/>
        </w:rPr>
      </w:pPr>
      <w:r>
        <w:rPr>
          <w:rFonts w:hint="eastAsia"/>
          <w:lang w:eastAsia="zh-CN"/>
        </w:rPr>
        <w:t>（2）</w:t>
      </w:r>
      <w:r>
        <w:rPr>
          <w:rFonts w:hint="eastAsia"/>
          <w:lang w:eastAsia="zh-CN"/>
        </w:rPr>
        <w:t>选择报表主组织：输入各地区地产的编号，例如：广州地产0101，粤北地产0150。</w:t>
      </w:r>
    </w:p>
    <w:p w14:paraId="0D0E27D3" w14:textId="77777777" w:rsidR="00E87959" w:rsidRDefault="00E87959" w:rsidP="00E87959">
      <w:pPr>
        <w:rPr>
          <w:lang w:eastAsia="zh-CN"/>
        </w:rPr>
      </w:pPr>
      <w:r>
        <w:rPr>
          <w:rFonts w:hint="eastAsia"/>
          <w:lang w:eastAsia="zh-CN"/>
        </w:rPr>
        <w:t>选择报表组织体系：SH广州税务组报表</w:t>
      </w:r>
    </w:p>
    <w:p w14:paraId="731A84EB" w14:textId="77777777" w:rsidR="00E87959" w:rsidRDefault="00E87959" w:rsidP="00E87959">
      <w:r>
        <w:rPr>
          <w:noProof/>
        </w:rPr>
        <w:drawing>
          <wp:inline distT="0" distB="0" distL="0" distR="0" wp14:anchorId="5B6A1F35" wp14:editId="113C2D91">
            <wp:extent cx="5274310" cy="23749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75CC" w14:textId="77777777" w:rsidR="00E87959" w:rsidRDefault="00E87959" w:rsidP="00E87959">
      <w:pPr>
        <w:rPr>
          <w:lang w:eastAsia="zh-CN"/>
        </w:rPr>
      </w:pPr>
    </w:p>
    <w:p w14:paraId="0C3F1F61" w14:textId="77777777" w:rsidR="00E87959" w:rsidRDefault="00E87959" w:rsidP="00E87959">
      <w:pPr>
        <w:rPr>
          <w:lang w:eastAsia="zh-CN"/>
        </w:rPr>
      </w:pPr>
    </w:p>
    <w:p w14:paraId="69858E12" w14:textId="64E6FB2F" w:rsidR="00E87959" w:rsidRDefault="00E87959" w:rsidP="00E87959">
      <w:pPr>
        <w:rPr>
          <w:lang w:eastAsia="zh-CN"/>
        </w:rPr>
      </w:pPr>
      <w:r>
        <w:rPr>
          <w:rFonts w:hint="eastAsia"/>
          <w:lang w:eastAsia="zh-CN"/>
        </w:rPr>
        <w:lastRenderedPageBreak/>
        <w:t>（3）</w:t>
      </w:r>
      <w:r>
        <w:rPr>
          <w:rFonts w:hint="eastAsia"/>
          <w:lang w:eastAsia="zh-CN"/>
        </w:rPr>
        <w:t>切换任务：</w:t>
      </w:r>
      <w:proofErr w:type="gramStart"/>
      <w:r>
        <w:rPr>
          <w:rFonts w:hint="eastAsia"/>
          <w:lang w:eastAsia="zh-CN"/>
        </w:rPr>
        <w:t>全国税报</w:t>
      </w:r>
      <w:proofErr w:type="gramEnd"/>
      <w:r>
        <w:rPr>
          <w:rFonts w:hint="eastAsia"/>
          <w:lang w:eastAsia="zh-CN"/>
        </w:rPr>
        <w:t>（各地区入库表）</w:t>
      </w:r>
    </w:p>
    <w:p w14:paraId="43A8345C" w14:textId="77777777" w:rsidR="00E87959" w:rsidRDefault="00E87959" w:rsidP="00E87959">
      <w:r>
        <w:rPr>
          <w:noProof/>
        </w:rPr>
        <w:drawing>
          <wp:inline distT="0" distB="0" distL="0" distR="0" wp14:anchorId="039B6DCC" wp14:editId="7CCFE028">
            <wp:extent cx="5274310" cy="23628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2"/>
    <w:bookmarkEnd w:id="66"/>
    <w:bookmarkEnd w:id="67"/>
    <w:p w14:paraId="5FC7D723" w14:textId="5AAC0F4C" w:rsidR="002F1D86" w:rsidRDefault="002F1D86" w:rsidP="002F1D86">
      <w:pPr>
        <w:rPr>
          <w:lang w:eastAsia="zh-CN"/>
        </w:rPr>
      </w:pPr>
      <w:r>
        <w:rPr>
          <w:rFonts w:ascii="Calibri" w:hAnsi="Calibri" w:hint="eastAsia"/>
          <w:iCs/>
          <w:sz w:val="18"/>
          <w:szCs w:val="18"/>
          <w:lang w:eastAsia="zh-CN"/>
        </w:rPr>
        <w:t>（</w:t>
      </w:r>
      <w:r>
        <w:rPr>
          <w:rFonts w:ascii="Calibri" w:hAnsi="Calibri" w:hint="eastAsia"/>
          <w:iCs/>
          <w:sz w:val="18"/>
          <w:szCs w:val="18"/>
          <w:lang w:eastAsia="zh-CN"/>
        </w:rPr>
        <w:t>4</w:t>
      </w:r>
      <w:r>
        <w:rPr>
          <w:rFonts w:ascii="Calibri" w:hAnsi="Calibri" w:hint="eastAsia"/>
          <w:iCs/>
          <w:sz w:val="18"/>
          <w:szCs w:val="18"/>
          <w:lang w:eastAsia="zh-CN"/>
        </w:rPr>
        <w:t>）</w:t>
      </w:r>
      <w:r>
        <w:rPr>
          <w:rFonts w:hint="eastAsia"/>
          <w:lang w:eastAsia="zh-CN"/>
        </w:rPr>
        <w:t>各行业的报表可在页面上方切换</w:t>
      </w:r>
    </w:p>
    <w:p w14:paraId="24D92DA7" w14:textId="25F3B019" w:rsidR="00C22DA5" w:rsidRPr="002F1D86" w:rsidRDefault="002F1D86" w:rsidP="00096290">
      <w:pPr>
        <w:pStyle w:val="a4"/>
        <w:widowControl/>
        <w:jc w:val="both"/>
        <w:rPr>
          <w:rFonts w:ascii="Calibri" w:eastAsia="宋体" w:hAnsi="Calibri" w:hint="eastAsia"/>
          <w:iCs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10B77E36" wp14:editId="5F03D134">
            <wp:extent cx="5274310" cy="11931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5E9F" w14:textId="68F3EF99" w:rsidR="002F1D86" w:rsidRDefault="002F1D86" w:rsidP="00BA5557">
      <w:pPr>
        <w:pStyle w:val="2"/>
        <w:pageBreakBefore/>
        <w:ind w:left="573" w:hanging="573"/>
        <w:rPr>
          <w:lang w:eastAsia="zh-CN"/>
        </w:rPr>
      </w:pPr>
      <w:bookmarkStart w:id="69" w:name="_Toc89792654"/>
      <w:r>
        <w:rPr>
          <w:rFonts w:hint="eastAsia"/>
          <w:lang w:eastAsia="zh-CN"/>
        </w:rPr>
        <w:lastRenderedPageBreak/>
        <w:t>年初填报注意事项</w:t>
      </w:r>
      <w:bookmarkEnd w:id="69"/>
    </w:p>
    <w:p w14:paraId="4A9D9E91" w14:textId="0610A77A" w:rsidR="00E709FF" w:rsidRDefault="00E709FF" w:rsidP="00E709FF">
      <w:pPr>
        <w:pStyle w:val="3"/>
        <w:rPr>
          <w:lang w:eastAsia="zh-CN"/>
        </w:rPr>
      </w:pPr>
      <w:r>
        <w:rPr>
          <w:rFonts w:hint="eastAsia"/>
          <w:lang w:eastAsia="zh-CN"/>
        </w:rPr>
        <w:t>年初填报D列和R列数</w:t>
      </w:r>
    </w:p>
    <w:p w14:paraId="71BA2860" w14:textId="228F847B" w:rsidR="002F1D86" w:rsidRDefault="002F1D86" w:rsidP="00E709FF">
      <w:pPr>
        <w:pStyle w:val="a0"/>
        <w:ind w:firstLineChars="0" w:firstLine="0"/>
        <w:rPr>
          <w:lang w:eastAsia="zh-CN"/>
        </w:rPr>
      </w:pPr>
      <w:r>
        <w:rPr>
          <w:rFonts w:hint="eastAsia"/>
          <w:color w:val="FF0000"/>
          <w:lang w:eastAsia="zh-CN"/>
        </w:rPr>
        <w:t>历史数据在每年的一月份都需要重新填一遍，可复制粘贴。</w:t>
      </w:r>
      <w:r>
        <w:rPr>
          <w:rFonts w:hint="eastAsia"/>
          <w:lang w:eastAsia="zh-CN"/>
        </w:rPr>
        <w:t>1999年至2020年历史数据填在2021年1月份，填好后保存。</w:t>
      </w:r>
    </w:p>
    <w:p w14:paraId="67E1E2AC" w14:textId="154437C1" w:rsidR="002F1D86" w:rsidRDefault="002F1D86" w:rsidP="002F1D86">
      <w:pPr>
        <w:pStyle w:val="a0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114300" distR="114300" wp14:anchorId="113EC8C9" wp14:editId="30A97A59">
            <wp:extent cx="5266055" cy="2871470"/>
            <wp:effectExtent l="0" t="0" r="10795" b="508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4FD8" w14:textId="2E46725E" w:rsidR="00E709FF" w:rsidRDefault="00E709FF" w:rsidP="00E709FF">
      <w:pPr>
        <w:pStyle w:val="3"/>
        <w:rPr>
          <w:lang w:eastAsia="zh-CN"/>
        </w:rPr>
      </w:pPr>
      <w:r>
        <w:rPr>
          <w:rFonts w:hint="eastAsia"/>
          <w:lang w:eastAsia="zh-CN"/>
        </w:rPr>
        <w:t>填写1月份的数据</w:t>
      </w:r>
    </w:p>
    <w:p w14:paraId="31F8FBFA" w14:textId="19A4C787" w:rsidR="001111FB" w:rsidRDefault="001111FB" w:rsidP="001111FB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历史数据填好后，然后再填写当前1月份的数据。</w:t>
      </w:r>
    </w:p>
    <w:p w14:paraId="2045FBED" w14:textId="3ADB2EEB" w:rsidR="002E76D1" w:rsidRDefault="001111FB" w:rsidP="00E709FF">
      <w:pPr>
        <w:pStyle w:val="a0"/>
        <w:ind w:firstLineChars="0" w:firstLine="0"/>
        <w:rPr>
          <w:rFonts w:hint="eastAsia"/>
          <w:lang w:eastAsia="zh-CN"/>
        </w:rPr>
      </w:pPr>
      <w:r>
        <w:rPr>
          <w:noProof/>
        </w:rPr>
        <w:drawing>
          <wp:inline distT="0" distB="0" distL="114300" distR="114300" wp14:anchorId="3DE7C4BB" wp14:editId="7F730AB4">
            <wp:extent cx="5269230" cy="2654300"/>
            <wp:effectExtent l="0" t="0" r="7620" b="12700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404F" w14:textId="27B4F9F7" w:rsidR="00E709FF" w:rsidRDefault="00E709FF" w:rsidP="00E709FF">
      <w:pPr>
        <w:pStyle w:val="3"/>
        <w:rPr>
          <w:lang w:eastAsia="zh-CN"/>
        </w:rPr>
      </w:pPr>
      <w:r>
        <w:rPr>
          <w:rFonts w:hint="eastAsia"/>
          <w:lang w:eastAsia="zh-CN"/>
        </w:rPr>
        <w:lastRenderedPageBreak/>
        <w:t>计算</w:t>
      </w:r>
      <w:r>
        <w:rPr>
          <w:rFonts w:hint="eastAsia"/>
          <w:lang w:eastAsia="zh-CN"/>
        </w:rPr>
        <w:t>当年</w:t>
      </w:r>
      <w:r>
        <w:rPr>
          <w:rFonts w:hint="eastAsia"/>
          <w:lang w:eastAsia="zh-CN"/>
        </w:rPr>
        <w:t>数</w:t>
      </w:r>
      <w:r>
        <w:rPr>
          <w:rFonts w:hint="eastAsia"/>
          <w:lang w:eastAsia="zh-CN"/>
        </w:rPr>
        <w:t>和合计数</w:t>
      </w:r>
    </w:p>
    <w:p w14:paraId="23C7EB95" w14:textId="5FD389ED" w:rsidR="001111FB" w:rsidRDefault="001111FB" w:rsidP="002F1D86">
      <w:pPr>
        <w:pStyle w:val="a0"/>
        <w:ind w:firstLineChars="0" w:firstLine="0"/>
        <w:rPr>
          <w:lang w:eastAsia="zh-CN"/>
        </w:rPr>
      </w:pPr>
      <w:r w:rsidRPr="001111FB">
        <w:rPr>
          <w:rFonts w:hint="eastAsia"/>
          <w:color w:val="FF0000"/>
          <w:lang w:eastAsia="zh-CN"/>
        </w:rPr>
        <w:t>填写完当月数再点击</w:t>
      </w:r>
      <w:r w:rsidRPr="001111FB">
        <w:rPr>
          <w:rFonts w:hint="eastAsia"/>
          <w:color w:val="FF0000"/>
          <w:lang w:eastAsia="zh-CN"/>
        </w:rPr>
        <w:t>计算</w:t>
      </w:r>
      <w:r>
        <w:rPr>
          <w:rFonts w:hint="eastAsia"/>
          <w:lang w:eastAsia="zh-CN"/>
        </w:rPr>
        <w:t>，则会计算出当年数（图中的2021年）和合计数，最后点保存。</w:t>
      </w:r>
    </w:p>
    <w:p w14:paraId="3F19453A" w14:textId="22AEF578" w:rsidR="001111FB" w:rsidRPr="002F1D86" w:rsidRDefault="001111FB" w:rsidP="002F1D86">
      <w:pPr>
        <w:pStyle w:val="a0"/>
        <w:ind w:firstLineChars="0" w:firstLine="0"/>
        <w:rPr>
          <w:rFonts w:hint="eastAsia"/>
          <w:lang w:eastAsia="zh-CN"/>
        </w:rPr>
      </w:pPr>
      <w:r>
        <w:rPr>
          <w:noProof/>
        </w:rPr>
        <w:drawing>
          <wp:inline distT="0" distB="0" distL="114300" distR="114300" wp14:anchorId="2D0BBB9C" wp14:editId="3629204C">
            <wp:extent cx="5266690" cy="2705100"/>
            <wp:effectExtent l="0" t="0" r="10160" b="0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B9CC" w14:textId="7E24645E" w:rsidR="002F1D86" w:rsidRDefault="002F1D86" w:rsidP="002F1D86">
      <w:pPr>
        <w:pStyle w:val="2"/>
        <w:rPr>
          <w:lang w:eastAsia="zh-CN"/>
        </w:rPr>
      </w:pPr>
      <w:bookmarkStart w:id="70" w:name="_Toc89792655"/>
      <w:r>
        <w:rPr>
          <w:rFonts w:hint="eastAsia"/>
          <w:lang w:eastAsia="zh-CN"/>
        </w:rPr>
        <w:t>填报步骤</w:t>
      </w:r>
      <w:bookmarkEnd w:id="70"/>
    </w:p>
    <w:p w14:paraId="585D86BD" w14:textId="13316EE2" w:rsidR="00B46EFB" w:rsidRDefault="00B46EFB" w:rsidP="00B46EFB">
      <w:pPr>
        <w:pStyle w:val="3"/>
        <w:rPr>
          <w:lang w:eastAsia="zh-CN"/>
        </w:rPr>
      </w:pPr>
      <w:r>
        <w:rPr>
          <w:rFonts w:hint="eastAsia"/>
          <w:lang w:eastAsia="zh-CN"/>
        </w:rPr>
        <w:t>计算</w:t>
      </w:r>
      <w:r w:rsidRPr="00B46EFB">
        <w:t>D</w:t>
      </w:r>
      <w:proofErr w:type="gramStart"/>
      <w:r>
        <w:rPr>
          <w:rFonts w:hint="eastAsia"/>
          <w:lang w:eastAsia="zh-CN"/>
        </w:rPr>
        <w:t>列至</w:t>
      </w:r>
      <w:proofErr w:type="gramEnd"/>
      <w:r>
        <w:rPr>
          <w:rFonts w:hint="eastAsia"/>
          <w:lang w:eastAsia="zh-CN"/>
        </w:rPr>
        <w:t>R列数</w:t>
      </w:r>
    </w:p>
    <w:p w14:paraId="301E7B95" w14:textId="604FC73C" w:rsidR="00E70CD4" w:rsidRDefault="00E70CD4" w:rsidP="00E70CD4">
      <w:pPr>
        <w:rPr>
          <w:lang w:eastAsia="zh-CN"/>
        </w:rPr>
      </w:pPr>
      <w:r>
        <w:rPr>
          <w:rFonts w:hint="eastAsia"/>
          <w:lang w:eastAsia="zh-CN"/>
        </w:rPr>
        <w:t>打开其他月份报表时（下面以2月为例），都</w:t>
      </w:r>
      <w:r>
        <w:rPr>
          <w:rFonts w:hint="eastAsia"/>
          <w:color w:val="FF0000"/>
          <w:lang w:eastAsia="zh-CN"/>
        </w:rPr>
        <w:t>统一先执行计算</w:t>
      </w:r>
      <w:r>
        <w:rPr>
          <w:rFonts w:hint="eastAsia"/>
          <w:lang w:eastAsia="zh-CN"/>
        </w:rPr>
        <w:t>，得出历史数据、</w:t>
      </w:r>
      <w:proofErr w:type="gramStart"/>
      <w:r>
        <w:rPr>
          <w:rFonts w:hint="eastAsia"/>
          <w:lang w:eastAsia="zh-CN"/>
        </w:rPr>
        <w:t>上期间</w:t>
      </w:r>
      <w:proofErr w:type="gramEnd"/>
      <w:r>
        <w:rPr>
          <w:rFonts w:hint="eastAsia"/>
          <w:lang w:eastAsia="zh-CN"/>
        </w:rPr>
        <w:t>累计数和显示当前月份年份后</w:t>
      </w:r>
      <w:r>
        <w:rPr>
          <w:rFonts w:hint="eastAsia"/>
          <w:lang w:eastAsia="zh-CN"/>
        </w:rPr>
        <w:t>。</w:t>
      </w:r>
      <w:r>
        <w:rPr>
          <w:lang w:eastAsia="zh-CN"/>
        </w:rPr>
        <w:t xml:space="preserve"> </w:t>
      </w:r>
    </w:p>
    <w:p w14:paraId="4D244BDD" w14:textId="61030CFE" w:rsidR="002F1D86" w:rsidRDefault="00E70CD4" w:rsidP="002F1D86">
      <w:pPr>
        <w:rPr>
          <w:rFonts w:hint="eastAsia"/>
        </w:rPr>
      </w:pPr>
      <w:r>
        <w:rPr>
          <w:noProof/>
        </w:rPr>
        <w:drawing>
          <wp:inline distT="0" distB="0" distL="114300" distR="114300" wp14:anchorId="395CF632" wp14:editId="3E5DA4D8">
            <wp:extent cx="5261610" cy="2738755"/>
            <wp:effectExtent l="0" t="0" r="15240" b="444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3BCB" w14:textId="6ECC102A" w:rsidR="002E76D1" w:rsidRDefault="002E76D1" w:rsidP="002E76D1">
      <w:pPr>
        <w:pStyle w:val="3"/>
        <w:rPr>
          <w:lang w:eastAsia="zh-CN"/>
        </w:rPr>
      </w:pPr>
      <w:r>
        <w:rPr>
          <w:rFonts w:hint="eastAsia"/>
          <w:lang w:eastAsia="zh-CN"/>
        </w:rPr>
        <w:lastRenderedPageBreak/>
        <w:t>填写当月数</w:t>
      </w:r>
    </w:p>
    <w:p w14:paraId="77AF10FE" w14:textId="0A738D37" w:rsidR="002F1D86" w:rsidRDefault="00F1776A" w:rsidP="002F1D86">
      <w:pPr>
        <w:rPr>
          <w:lang w:eastAsia="zh-CN"/>
        </w:rPr>
      </w:pPr>
      <w:r>
        <w:rPr>
          <w:rFonts w:hint="eastAsia"/>
          <w:color w:val="FF0000"/>
          <w:lang w:eastAsia="zh-CN"/>
        </w:rPr>
        <w:t>输入当月数据</w:t>
      </w:r>
      <w:r>
        <w:rPr>
          <w:rFonts w:hint="eastAsia"/>
          <w:lang w:eastAsia="zh-CN"/>
        </w:rPr>
        <w:t>（只有当月数据需要手动输入，其他数据</w:t>
      </w:r>
      <w:proofErr w:type="gramStart"/>
      <w:r>
        <w:rPr>
          <w:rFonts w:hint="eastAsia"/>
          <w:lang w:eastAsia="zh-CN"/>
        </w:rPr>
        <w:t>均计算</w:t>
      </w:r>
      <w:proofErr w:type="gramEnd"/>
      <w:r>
        <w:rPr>
          <w:rFonts w:hint="eastAsia"/>
          <w:lang w:eastAsia="zh-CN"/>
        </w:rPr>
        <w:t>得出）</w:t>
      </w:r>
    </w:p>
    <w:p w14:paraId="70F83442" w14:textId="2BB8D868" w:rsidR="002F1D86" w:rsidRPr="00F1776A" w:rsidRDefault="00F1776A" w:rsidP="002F1D86">
      <w:pPr>
        <w:rPr>
          <w:lang w:eastAsia="zh-CN"/>
        </w:rPr>
      </w:pPr>
      <w:r>
        <w:rPr>
          <w:noProof/>
        </w:rPr>
        <w:drawing>
          <wp:inline distT="0" distB="0" distL="114300" distR="114300" wp14:anchorId="6D52E226" wp14:editId="1FBAB9E0">
            <wp:extent cx="5271135" cy="2649220"/>
            <wp:effectExtent l="0" t="0" r="5715" b="1778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0E54" w14:textId="332613B2" w:rsidR="002E76D1" w:rsidRDefault="002E76D1" w:rsidP="002E76D1">
      <w:pPr>
        <w:pStyle w:val="3"/>
        <w:rPr>
          <w:lang w:eastAsia="zh-CN"/>
        </w:rPr>
      </w:pPr>
      <w:r>
        <w:rPr>
          <w:rFonts w:hint="eastAsia"/>
          <w:lang w:eastAsia="zh-CN"/>
        </w:rPr>
        <w:t>计算当年数和合计数</w:t>
      </w:r>
    </w:p>
    <w:p w14:paraId="30796EAD" w14:textId="4AD23EB9" w:rsidR="002F1D86" w:rsidRDefault="00F1776A" w:rsidP="002F1D86">
      <w:pPr>
        <w:rPr>
          <w:lang w:eastAsia="zh-CN"/>
        </w:rPr>
      </w:pPr>
      <w:r w:rsidRPr="001111FB">
        <w:rPr>
          <w:rFonts w:hint="eastAsia"/>
          <w:color w:val="FF0000"/>
          <w:lang w:eastAsia="zh-CN"/>
        </w:rPr>
        <w:t>填写完当月数再点击计算</w:t>
      </w:r>
      <w:r>
        <w:rPr>
          <w:rFonts w:hint="eastAsia"/>
          <w:lang w:eastAsia="zh-CN"/>
        </w:rPr>
        <w:t>，</w:t>
      </w:r>
      <w:r w:rsidRPr="00F1776A">
        <w:rPr>
          <w:rFonts w:hint="eastAsia"/>
          <w:lang w:eastAsia="zh-CN"/>
        </w:rPr>
        <w:t>则会计算出当年数（图中的2021年）和合计数，最后点保存。</w:t>
      </w:r>
    </w:p>
    <w:p w14:paraId="206A633D" w14:textId="05B71167" w:rsidR="00F1776A" w:rsidRDefault="00F1776A" w:rsidP="002F1D86">
      <w:pPr>
        <w:rPr>
          <w:lang w:eastAsia="zh-CN"/>
        </w:rPr>
      </w:pPr>
      <w:r>
        <w:rPr>
          <w:noProof/>
        </w:rPr>
        <w:drawing>
          <wp:inline distT="0" distB="0" distL="114300" distR="114300" wp14:anchorId="1602F105" wp14:editId="09E5181F">
            <wp:extent cx="5271135" cy="2762250"/>
            <wp:effectExtent l="0" t="0" r="5715" b="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B3BF" w14:textId="77777777" w:rsidR="005D76C4" w:rsidRDefault="005D76C4" w:rsidP="005D76C4">
      <w:pPr>
        <w:rPr>
          <w:color w:val="FF0000"/>
          <w:lang w:eastAsia="zh-CN"/>
        </w:rPr>
      </w:pPr>
    </w:p>
    <w:p w14:paraId="1E4A0902" w14:textId="77777777" w:rsidR="005D76C4" w:rsidRDefault="005D76C4" w:rsidP="005D76C4">
      <w:pPr>
        <w:rPr>
          <w:color w:val="FF0000"/>
          <w:lang w:eastAsia="zh-CN"/>
        </w:rPr>
      </w:pPr>
    </w:p>
    <w:p w14:paraId="081A44F5" w14:textId="77777777" w:rsidR="005D76C4" w:rsidRDefault="005D76C4" w:rsidP="005D76C4">
      <w:pPr>
        <w:rPr>
          <w:color w:val="FF0000"/>
          <w:lang w:eastAsia="zh-CN"/>
        </w:rPr>
      </w:pPr>
    </w:p>
    <w:p w14:paraId="501D9549" w14:textId="77777777" w:rsidR="005D76C4" w:rsidRDefault="005D76C4" w:rsidP="005D76C4">
      <w:pPr>
        <w:rPr>
          <w:color w:val="FF0000"/>
          <w:lang w:eastAsia="zh-CN"/>
        </w:rPr>
      </w:pPr>
    </w:p>
    <w:p w14:paraId="62E20682" w14:textId="25001077" w:rsidR="005D76C4" w:rsidRDefault="005D76C4" w:rsidP="005D76C4">
      <w:pPr>
        <w:pStyle w:val="2"/>
        <w:rPr>
          <w:lang w:eastAsia="zh-CN"/>
        </w:rPr>
      </w:pPr>
      <w:bookmarkStart w:id="71" w:name="_Toc89792656"/>
      <w:r>
        <w:rPr>
          <w:rFonts w:hint="eastAsia"/>
          <w:lang w:eastAsia="zh-CN"/>
        </w:rPr>
        <w:lastRenderedPageBreak/>
        <w:t>取数逻辑</w:t>
      </w:r>
      <w:bookmarkEnd w:id="71"/>
    </w:p>
    <w:p w14:paraId="6A785C86" w14:textId="19F4E42B" w:rsidR="005D76C4" w:rsidRDefault="005D76C4" w:rsidP="005D76C4">
      <w:pPr>
        <w:rPr>
          <w:lang w:eastAsia="zh-CN"/>
        </w:rPr>
      </w:pPr>
      <w:proofErr w:type="gramStart"/>
      <w:r>
        <w:rPr>
          <w:rFonts w:hint="eastAsia"/>
          <w:color w:val="FF0000"/>
          <w:lang w:eastAsia="zh-CN"/>
        </w:rPr>
        <w:t>上期间</w:t>
      </w:r>
      <w:proofErr w:type="gramEnd"/>
      <w:r>
        <w:rPr>
          <w:rFonts w:hint="eastAsia"/>
          <w:color w:val="FF0000"/>
          <w:lang w:eastAsia="zh-CN"/>
        </w:rPr>
        <w:t>累计数</w:t>
      </w:r>
      <w:r>
        <w:rPr>
          <w:rFonts w:hint="eastAsia"/>
          <w:lang w:eastAsia="zh-CN"/>
        </w:rPr>
        <w:t>：指2021年当月之前的月份累计数，例如当前2021年4月份，</w:t>
      </w:r>
      <w:proofErr w:type="gramStart"/>
      <w:r>
        <w:rPr>
          <w:rFonts w:hint="eastAsia"/>
          <w:lang w:eastAsia="zh-CN"/>
        </w:rPr>
        <w:t>上期间</w:t>
      </w:r>
      <w:proofErr w:type="gramEnd"/>
      <w:r>
        <w:rPr>
          <w:rFonts w:hint="eastAsia"/>
          <w:lang w:eastAsia="zh-CN"/>
        </w:rPr>
        <w:t>累计数为2021年1月-3月的合计数，即是3月份表中2021年那一列数据。公式：</w:t>
      </w:r>
      <w:proofErr w:type="gramStart"/>
      <w:r>
        <w:rPr>
          <w:rFonts w:hint="eastAsia"/>
          <w:lang w:eastAsia="zh-CN"/>
        </w:rPr>
        <w:t>上期间</w:t>
      </w:r>
      <w:proofErr w:type="gramEnd"/>
      <w:r>
        <w:rPr>
          <w:rFonts w:hint="eastAsia"/>
          <w:lang w:eastAsia="zh-CN"/>
        </w:rPr>
        <w:t>累计数=上月2021年合计数列</w:t>
      </w:r>
    </w:p>
    <w:p w14:paraId="2682812F" w14:textId="77777777" w:rsidR="005D76C4" w:rsidRDefault="005D76C4" w:rsidP="005D76C4">
      <w:pPr>
        <w:rPr>
          <w:lang w:eastAsia="zh-CN"/>
        </w:rPr>
      </w:pPr>
      <w:r>
        <w:rPr>
          <w:rFonts w:hint="eastAsia"/>
          <w:color w:val="FF0000"/>
          <w:lang w:eastAsia="zh-CN"/>
        </w:rPr>
        <w:t>当月数（</w:t>
      </w:r>
      <w:r w:rsidRPr="002A7536">
        <w:rPr>
          <w:rFonts w:hint="eastAsia"/>
          <w:color w:val="FF0000"/>
          <w:lang w:eastAsia="zh-CN"/>
        </w:rPr>
        <w:t>包括小计</w:t>
      </w:r>
      <w:r>
        <w:rPr>
          <w:rFonts w:hint="eastAsia"/>
          <w:color w:val="FF0000"/>
          <w:lang w:eastAsia="zh-CN"/>
        </w:rPr>
        <w:t>）</w:t>
      </w:r>
      <w:r>
        <w:rPr>
          <w:rFonts w:hint="eastAsia"/>
          <w:lang w:eastAsia="zh-CN"/>
        </w:rPr>
        <w:t>：手动输入</w:t>
      </w:r>
    </w:p>
    <w:p w14:paraId="5B2347F3" w14:textId="77A2AF41" w:rsidR="00BA5557" w:rsidRDefault="005D76C4" w:rsidP="005D76C4">
      <w:pPr>
        <w:rPr>
          <w:lang w:eastAsia="zh-CN"/>
        </w:rPr>
      </w:pPr>
      <w:r>
        <w:rPr>
          <w:rFonts w:hint="eastAsia"/>
          <w:color w:val="FF0000"/>
          <w:lang w:eastAsia="zh-CN"/>
        </w:rPr>
        <w:t>2021年</w:t>
      </w:r>
      <w:r>
        <w:rPr>
          <w:rFonts w:hint="eastAsia"/>
          <w:lang w:eastAsia="zh-CN"/>
        </w:rPr>
        <w:t>：指2021年1月-当月的累计数，公式：2021年=</w:t>
      </w:r>
      <w:proofErr w:type="gramStart"/>
      <w:r>
        <w:rPr>
          <w:rFonts w:hint="eastAsia"/>
          <w:lang w:eastAsia="zh-CN"/>
        </w:rPr>
        <w:t>上期间</w:t>
      </w:r>
      <w:proofErr w:type="gramEnd"/>
      <w:r>
        <w:rPr>
          <w:rFonts w:hint="eastAsia"/>
          <w:lang w:eastAsia="zh-CN"/>
        </w:rPr>
        <w:t>累计数+当月数</w:t>
      </w:r>
    </w:p>
    <w:p w14:paraId="124DCDF8" w14:textId="62684D20" w:rsidR="00BA5557" w:rsidRDefault="00E27573" w:rsidP="00E27573">
      <w:pPr>
        <w:pStyle w:val="2"/>
        <w:rPr>
          <w:lang w:eastAsia="zh-CN"/>
        </w:rPr>
      </w:pPr>
      <w:bookmarkStart w:id="72" w:name="_Toc89792657"/>
      <w:r>
        <w:rPr>
          <w:rFonts w:hint="eastAsia"/>
          <w:lang w:eastAsia="zh-CN"/>
        </w:rPr>
        <w:t>特殊报表填报</w:t>
      </w:r>
      <w:bookmarkEnd w:id="72"/>
    </w:p>
    <w:p w14:paraId="670E439B" w14:textId="77777777" w:rsidR="00167D29" w:rsidRDefault="00167D29" w:rsidP="00167D29">
      <w:pPr>
        <w:rPr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（SJRK07）（入库）酒店运营+管理</w:t>
      </w:r>
    </w:p>
    <w:p w14:paraId="29446F0C" w14:textId="77777777" w:rsidR="00167D29" w:rsidRDefault="00167D29" w:rsidP="00167D29">
      <w:pPr>
        <w:rPr>
          <w:color w:val="FF0000"/>
        </w:rPr>
      </w:pPr>
      <w:r>
        <w:rPr>
          <w:noProof/>
        </w:rPr>
        <w:drawing>
          <wp:inline distT="0" distB="0" distL="114300" distR="114300" wp14:anchorId="4164DBC0" wp14:editId="554F3E06">
            <wp:extent cx="5273675" cy="577850"/>
            <wp:effectExtent l="0" t="0" r="3175" b="12700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66FD" w14:textId="5E60353C" w:rsidR="00167D29" w:rsidRDefault="00167D29" w:rsidP="00167D29">
      <w:pPr>
        <w:rPr>
          <w:lang w:eastAsia="zh-CN"/>
        </w:rPr>
      </w:pPr>
      <w:r>
        <w:rPr>
          <w:rFonts w:hint="eastAsia"/>
          <w:lang w:eastAsia="zh-CN"/>
        </w:rPr>
        <w:t>填报</w:t>
      </w:r>
      <w:r w:rsidR="00A82D5A" w:rsidRPr="00A82D5A">
        <w:rPr>
          <w:rFonts w:hint="eastAsia"/>
          <w:color w:val="FF0000"/>
          <w:lang w:eastAsia="zh-CN"/>
        </w:rPr>
        <w:t>(</w:t>
      </w:r>
      <w:r w:rsidRPr="00A82D5A">
        <w:rPr>
          <w:rFonts w:hint="eastAsia"/>
          <w:color w:val="FF0000"/>
          <w:lang w:eastAsia="zh-CN"/>
        </w:rPr>
        <w:t>（入库）酒店运营+管理</w:t>
      </w:r>
      <w:r w:rsidR="00A82D5A" w:rsidRPr="00A82D5A">
        <w:rPr>
          <w:rFonts w:hint="eastAsia"/>
          <w:color w:val="FF0000"/>
          <w:lang w:eastAsia="zh-CN"/>
        </w:rPr>
        <w:t>）</w:t>
      </w:r>
      <w:r>
        <w:rPr>
          <w:rFonts w:hint="eastAsia"/>
          <w:lang w:eastAsia="zh-CN"/>
        </w:rPr>
        <w:t>表时注意，这张表不需要手动填数，数据来源于</w:t>
      </w:r>
      <w:r w:rsidRPr="00A82D5A">
        <w:rPr>
          <w:rFonts w:hint="eastAsia"/>
          <w:color w:val="FF0000"/>
          <w:lang w:eastAsia="zh-CN"/>
        </w:rPr>
        <w:t>（</w:t>
      </w:r>
      <w:r w:rsidRPr="00A82D5A">
        <w:rPr>
          <w:rFonts w:hint="eastAsia"/>
          <w:color w:val="FF0000"/>
          <w:lang w:eastAsia="zh-CN"/>
        </w:rPr>
        <w:t>（入库）收购万达--管理公司</w:t>
      </w:r>
      <w:r w:rsidRPr="00A82D5A">
        <w:rPr>
          <w:rFonts w:hint="eastAsia"/>
          <w:color w:val="FF0000"/>
          <w:lang w:eastAsia="zh-CN"/>
        </w:rPr>
        <w:t>）</w:t>
      </w:r>
      <w:r>
        <w:rPr>
          <w:rFonts w:hint="eastAsia"/>
          <w:lang w:eastAsia="zh-CN"/>
        </w:rPr>
        <w:t>、</w:t>
      </w:r>
      <w:r w:rsidRPr="00A82D5A">
        <w:rPr>
          <w:rFonts w:hint="eastAsia"/>
          <w:color w:val="FF0000"/>
          <w:lang w:eastAsia="zh-CN"/>
        </w:rPr>
        <w:t>（</w:t>
      </w:r>
      <w:r w:rsidRPr="00A82D5A">
        <w:rPr>
          <w:rFonts w:hint="eastAsia"/>
          <w:color w:val="FF0000"/>
          <w:lang w:eastAsia="zh-CN"/>
        </w:rPr>
        <w:t>（入库）收购万达--运营公司</w:t>
      </w:r>
      <w:r w:rsidRPr="00A82D5A">
        <w:rPr>
          <w:rFonts w:hint="eastAsia"/>
          <w:color w:val="FF0000"/>
          <w:lang w:eastAsia="zh-CN"/>
        </w:rPr>
        <w:t>）</w:t>
      </w:r>
      <w:r>
        <w:rPr>
          <w:rFonts w:hint="eastAsia"/>
          <w:lang w:eastAsia="zh-CN"/>
        </w:rPr>
        <w:t>、</w:t>
      </w:r>
      <w:r w:rsidRPr="00A82D5A">
        <w:rPr>
          <w:rFonts w:hint="eastAsia"/>
          <w:color w:val="FF0000"/>
          <w:lang w:eastAsia="zh-CN"/>
        </w:rPr>
        <w:t>（</w:t>
      </w:r>
      <w:r w:rsidRPr="00A82D5A">
        <w:rPr>
          <w:rFonts w:hint="eastAsia"/>
          <w:color w:val="FF0000"/>
          <w:lang w:eastAsia="zh-CN"/>
        </w:rPr>
        <w:t>（入库）自建--管理公司</w:t>
      </w:r>
      <w:r w:rsidRPr="00A82D5A">
        <w:rPr>
          <w:rFonts w:hint="eastAsia"/>
          <w:color w:val="FF0000"/>
          <w:lang w:eastAsia="zh-CN"/>
        </w:rPr>
        <w:t>）</w:t>
      </w:r>
      <w:r w:rsidRPr="00A82D5A">
        <w:rPr>
          <w:rFonts w:hint="eastAsia"/>
          <w:lang w:eastAsia="zh-CN"/>
        </w:rPr>
        <w:t>、</w:t>
      </w:r>
      <w:r w:rsidRPr="00A82D5A">
        <w:rPr>
          <w:rFonts w:hint="eastAsia"/>
          <w:color w:val="FF0000"/>
          <w:lang w:eastAsia="zh-CN"/>
        </w:rPr>
        <w:t>（</w:t>
      </w:r>
      <w:r w:rsidRPr="00A82D5A">
        <w:rPr>
          <w:rFonts w:hint="eastAsia"/>
          <w:color w:val="FF0000"/>
          <w:lang w:eastAsia="zh-CN"/>
        </w:rPr>
        <w:t>（入库）自建--运营公司</w:t>
      </w:r>
      <w:r w:rsidRPr="00A82D5A">
        <w:rPr>
          <w:rFonts w:hint="eastAsia"/>
          <w:color w:val="FF0000"/>
          <w:lang w:eastAsia="zh-CN"/>
        </w:rPr>
        <w:t>）</w:t>
      </w:r>
      <w:r>
        <w:rPr>
          <w:rFonts w:hint="eastAsia"/>
          <w:lang w:eastAsia="zh-CN"/>
        </w:rPr>
        <w:t>四张表的数据。</w:t>
      </w:r>
    </w:p>
    <w:p w14:paraId="2CB713FE" w14:textId="2B4C5CDA" w:rsidR="00BA5557" w:rsidRPr="00167D29" w:rsidRDefault="00167D29" w:rsidP="002F1D86">
      <w:pPr>
        <w:rPr>
          <w:lang w:eastAsia="zh-CN"/>
        </w:rPr>
      </w:pPr>
      <w:r>
        <w:rPr>
          <w:noProof/>
        </w:rPr>
        <w:drawing>
          <wp:inline distT="0" distB="0" distL="114300" distR="114300" wp14:anchorId="2B92ED4A" wp14:editId="3EA5FE68">
            <wp:extent cx="5271135" cy="2773680"/>
            <wp:effectExtent l="0" t="0" r="5715" b="762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5C43" w14:textId="055DDBC5" w:rsidR="00167D29" w:rsidRDefault="00167D29" w:rsidP="00167D29">
      <w:pPr>
        <w:pStyle w:val="2"/>
        <w:rPr>
          <w:lang w:eastAsia="zh-CN"/>
        </w:rPr>
      </w:pPr>
      <w:bookmarkStart w:id="73" w:name="_Toc89792658"/>
      <w:r>
        <w:rPr>
          <w:rFonts w:hint="eastAsia"/>
          <w:lang w:eastAsia="zh-CN"/>
        </w:rPr>
        <w:t>注意事项</w:t>
      </w:r>
      <w:bookmarkEnd w:id="73"/>
    </w:p>
    <w:p w14:paraId="5992D47E" w14:textId="5227F0E7" w:rsidR="00167D29" w:rsidRPr="002F1D86" w:rsidRDefault="00167D29" w:rsidP="002F1D86">
      <w:pPr>
        <w:rPr>
          <w:rFonts w:hint="eastAsia"/>
          <w:lang w:eastAsia="zh-CN"/>
        </w:rPr>
      </w:pPr>
      <w:r>
        <w:rPr>
          <w:rFonts w:hint="eastAsia"/>
          <w:color w:val="FF0000"/>
          <w:lang w:eastAsia="zh-CN"/>
        </w:rPr>
        <w:t>选择哪个组织，数据就填写到表中对应区域，不能选择组织是广州地产，把数据填到粤北地产。否则保存以后依然是空的。</w:t>
      </w:r>
    </w:p>
    <w:p w14:paraId="3AB93264" w14:textId="698F5889" w:rsidR="00C22DA5" w:rsidRPr="00096290" w:rsidRDefault="00096290" w:rsidP="00096290">
      <w:pPr>
        <w:pStyle w:val="1"/>
        <w:keepNext w:val="0"/>
        <w:keepLines w:val="0"/>
        <w:spacing w:before="0" w:after="0" w:line="360" w:lineRule="auto"/>
        <w:rPr>
          <w:rFonts w:ascii="宋体" w:eastAsia="宋体" w:hAnsi="宋体" w:cs="宋体"/>
          <w:sz w:val="32"/>
          <w:szCs w:val="32"/>
          <w:lang w:eastAsia="zh-CN"/>
        </w:rPr>
      </w:pPr>
      <w:bookmarkStart w:id="74" w:name="_Toc89792659"/>
      <w:bookmarkEnd w:id="63"/>
      <w:bookmarkEnd w:id="64"/>
      <w:r>
        <w:rPr>
          <w:rFonts w:ascii="宋体" w:eastAsia="宋体" w:hAnsi="宋体" w:cs="宋体" w:hint="eastAsia"/>
          <w:sz w:val="32"/>
          <w:szCs w:val="32"/>
          <w:lang w:eastAsia="zh-CN"/>
        </w:rPr>
        <w:lastRenderedPageBreak/>
        <w:t>全国税金支出表</w:t>
      </w:r>
      <w:bookmarkEnd w:id="74"/>
    </w:p>
    <w:p w14:paraId="7C5A385D" w14:textId="560329DF" w:rsidR="000F533E" w:rsidRDefault="000F533E" w:rsidP="000F533E">
      <w:pPr>
        <w:pStyle w:val="2"/>
        <w:rPr>
          <w:lang w:eastAsia="zh-CN"/>
        </w:rPr>
      </w:pPr>
      <w:bookmarkStart w:id="75" w:name="_Toc89792660"/>
      <w:r>
        <w:rPr>
          <w:rFonts w:hint="eastAsia"/>
          <w:lang w:eastAsia="zh-CN"/>
        </w:rPr>
        <w:t>报表登陆操作步骤</w:t>
      </w:r>
      <w:bookmarkEnd w:id="75"/>
    </w:p>
    <w:p w14:paraId="38DE006A" w14:textId="77777777" w:rsidR="000F533E" w:rsidRPr="007F1FA5" w:rsidRDefault="000F533E" w:rsidP="000F533E">
      <w:pPr>
        <w:rPr>
          <w:lang w:eastAsia="zh-CN"/>
        </w:rPr>
      </w:pPr>
      <w:r>
        <w:rPr>
          <w:rFonts w:hint="eastAsia"/>
          <w:lang w:eastAsia="zh-CN"/>
        </w:rPr>
        <w:t>（1）操作路径：【企业绩效管理】-【企业报表】-【报表数据中心】</w:t>
      </w:r>
    </w:p>
    <w:p w14:paraId="37C2C2A4" w14:textId="77777777" w:rsidR="000F533E" w:rsidRDefault="000F533E" w:rsidP="000F533E">
      <w:r>
        <w:rPr>
          <w:noProof/>
        </w:rPr>
        <w:drawing>
          <wp:inline distT="0" distB="0" distL="0" distR="0" wp14:anchorId="64FC3ADB" wp14:editId="3B6AC5F1">
            <wp:extent cx="5274310" cy="29743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E924" w14:textId="77777777" w:rsidR="000F533E" w:rsidRDefault="000F533E" w:rsidP="000F533E">
      <w:pPr>
        <w:rPr>
          <w:lang w:eastAsia="zh-CN"/>
        </w:rPr>
      </w:pPr>
      <w:r>
        <w:rPr>
          <w:rFonts w:hint="eastAsia"/>
          <w:lang w:eastAsia="zh-CN"/>
        </w:rPr>
        <w:t>（2）选择报表主组织：输入各地区地产的编号，例如：广州地产0101，粤北地产0150。</w:t>
      </w:r>
    </w:p>
    <w:p w14:paraId="5549E291" w14:textId="77777777" w:rsidR="000F533E" w:rsidRDefault="000F533E" w:rsidP="000F533E">
      <w:pPr>
        <w:rPr>
          <w:lang w:eastAsia="zh-CN"/>
        </w:rPr>
      </w:pPr>
      <w:r>
        <w:rPr>
          <w:rFonts w:hint="eastAsia"/>
          <w:lang w:eastAsia="zh-CN"/>
        </w:rPr>
        <w:t>选择报表组织体系：SH广州税务组报表</w:t>
      </w:r>
    </w:p>
    <w:p w14:paraId="0E85C260" w14:textId="77777777" w:rsidR="000F533E" w:rsidRDefault="000F533E" w:rsidP="000F533E">
      <w:r>
        <w:rPr>
          <w:noProof/>
        </w:rPr>
        <w:drawing>
          <wp:inline distT="0" distB="0" distL="0" distR="0" wp14:anchorId="0A3874FD" wp14:editId="32ECB77F">
            <wp:extent cx="5274310" cy="23749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8D5B" w14:textId="77777777" w:rsidR="000F533E" w:rsidRDefault="000F533E" w:rsidP="000F533E">
      <w:pPr>
        <w:rPr>
          <w:lang w:eastAsia="zh-CN"/>
        </w:rPr>
      </w:pPr>
    </w:p>
    <w:p w14:paraId="5E01A38A" w14:textId="77777777" w:rsidR="000F533E" w:rsidRDefault="000F533E" w:rsidP="000F533E">
      <w:pPr>
        <w:rPr>
          <w:lang w:eastAsia="zh-CN"/>
        </w:rPr>
      </w:pPr>
    </w:p>
    <w:p w14:paraId="7FEBC9E8" w14:textId="46A5DBF9" w:rsidR="000F533E" w:rsidRDefault="000F533E" w:rsidP="000F533E">
      <w:pPr>
        <w:rPr>
          <w:lang w:eastAsia="zh-CN"/>
        </w:rPr>
      </w:pPr>
      <w:r>
        <w:rPr>
          <w:rFonts w:hint="eastAsia"/>
          <w:lang w:eastAsia="zh-CN"/>
        </w:rPr>
        <w:lastRenderedPageBreak/>
        <w:t>（3）切换任务：</w:t>
      </w:r>
      <w:proofErr w:type="gramStart"/>
      <w:r>
        <w:rPr>
          <w:rFonts w:hint="eastAsia"/>
          <w:lang w:eastAsia="zh-CN"/>
        </w:rPr>
        <w:t>全国税报</w:t>
      </w:r>
      <w:proofErr w:type="gramEnd"/>
      <w:r>
        <w:rPr>
          <w:rFonts w:hint="eastAsia"/>
          <w:lang w:eastAsia="zh-CN"/>
        </w:rPr>
        <w:t>（各地区支出表）</w:t>
      </w:r>
    </w:p>
    <w:p w14:paraId="13ADD540" w14:textId="77777777" w:rsidR="000F533E" w:rsidRDefault="000F533E" w:rsidP="000F533E">
      <w:r>
        <w:rPr>
          <w:noProof/>
        </w:rPr>
        <w:drawing>
          <wp:inline distT="0" distB="0" distL="0" distR="0" wp14:anchorId="3E4855B5" wp14:editId="780CE109">
            <wp:extent cx="5274310" cy="23628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B76B" w14:textId="3508DD33" w:rsidR="000F533E" w:rsidRDefault="000F533E" w:rsidP="000F533E">
      <w:pPr>
        <w:rPr>
          <w:lang w:eastAsia="zh-CN"/>
        </w:rPr>
      </w:pPr>
      <w:r>
        <w:rPr>
          <w:rFonts w:ascii="Calibri" w:hAnsi="Calibri" w:hint="eastAsia"/>
          <w:iCs/>
          <w:sz w:val="18"/>
          <w:szCs w:val="18"/>
          <w:lang w:eastAsia="zh-CN"/>
        </w:rPr>
        <w:t>（</w:t>
      </w:r>
      <w:r>
        <w:rPr>
          <w:rFonts w:ascii="Calibri" w:hAnsi="Calibri" w:hint="eastAsia"/>
          <w:iCs/>
          <w:sz w:val="18"/>
          <w:szCs w:val="18"/>
          <w:lang w:eastAsia="zh-CN"/>
        </w:rPr>
        <w:t>4</w:t>
      </w:r>
      <w:r>
        <w:rPr>
          <w:rFonts w:ascii="Calibri" w:hAnsi="Calibri" w:hint="eastAsia"/>
          <w:iCs/>
          <w:sz w:val="18"/>
          <w:szCs w:val="18"/>
          <w:lang w:eastAsia="zh-CN"/>
        </w:rPr>
        <w:t>）</w:t>
      </w:r>
      <w:r w:rsidR="003437F8" w:rsidRPr="003437F8">
        <w:rPr>
          <w:rFonts w:hint="eastAsia"/>
          <w:lang w:eastAsia="zh-CN"/>
        </w:rPr>
        <w:t>页面上方可以切换自有项目、合作项目或酒店的税金支出表</w:t>
      </w:r>
    </w:p>
    <w:p w14:paraId="08B9F1B8" w14:textId="1E9C7A74" w:rsidR="000F533E" w:rsidRPr="00AE4B17" w:rsidRDefault="003437F8" w:rsidP="00AE4B17">
      <w:pPr>
        <w:pStyle w:val="a4"/>
        <w:widowControl/>
        <w:jc w:val="both"/>
        <w:rPr>
          <w:rFonts w:ascii="Calibri" w:eastAsia="宋体" w:hAnsi="Calibri" w:hint="eastAsia"/>
          <w:iCs/>
          <w:kern w:val="0"/>
          <w:sz w:val="18"/>
          <w:szCs w:val="18"/>
        </w:rPr>
      </w:pPr>
      <w:r>
        <w:rPr>
          <w:noProof/>
        </w:rPr>
        <w:drawing>
          <wp:inline distT="0" distB="0" distL="114300" distR="114300" wp14:anchorId="503D43D7" wp14:editId="59606EDD">
            <wp:extent cx="5269230" cy="2650490"/>
            <wp:effectExtent l="0" t="0" r="7620" b="1651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803BF" w14:textId="3AEF945D" w:rsidR="000F533E" w:rsidRDefault="0046672B" w:rsidP="000F533E">
      <w:pPr>
        <w:pStyle w:val="2"/>
        <w:rPr>
          <w:lang w:eastAsia="zh-CN"/>
        </w:rPr>
      </w:pPr>
      <w:bookmarkStart w:id="76" w:name="_Toc89792661"/>
      <w:r>
        <w:rPr>
          <w:rFonts w:hint="eastAsia"/>
          <w:lang w:eastAsia="zh-CN"/>
        </w:rPr>
        <w:t>年初</w:t>
      </w:r>
      <w:r w:rsidR="00AE4B17">
        <w:rPr>
          <w:rFonts w:hint="eastAsia"/>
          <w:lang w:eastAsia="zh-CN"/>
        </w:rPr>
        <w:t>填报</w:t>
      </w:r>
      <w:r>
        <w:rPr>
          <w:rFonts w:hint="eastAsia"/>
          <w:lang w:eastAsia="zh-CN"/>
        </w:rPr>
        <w:t>注意事项</w:t>
      </w:r>
      <w:bookmarkEnd w:id="76"/>
    </w:p>
    <w:p w14:paraId="6E180523" w14:textId="07356D33" w:rsidR="000F533E" w:rsidRDefault="00AE4B17" w:rsidP="00AE4B17">
      <w:pPr>
        <w:pStyle w:val="3"/>
        <w:rPr>
          <w:lang w:eastAsia="zh-CN"/>
        </w:rPr>
      </w:pPr>
      <w:r>
        <w:rPr>
          <w:rFonts w:hint="eastAsia"/>
          <w:lang w:eastAsia="zh-CN"/>
        </w:rPr>
        <w:t>计算带出</w:t>
      </w:r>
      <w:r>
        <w:rPr>
          <w:rFonts w:hint="eastAsia"/>
          <w:lang w:eastAsia="zh-CN"/>
        </w:rPr>
        <w:t>表头的表名、当前月份和税率</w:t>
      </w:r>
    </w:p>
    <w:p w14:paraId="65291F07" w14:textId="5B8F479E" w:rsidR="00AE4B17" w:rsidRDefault="00AE4B17" w:rsidP="0046672B">
      <w:pPr>
        <w:rPr>
          <w:lang w:eastAsia="zh-CN"/>
        </w:rPr>
      </w:pPr>
      <w:r>
        <w:rPr>
          <w:rFonts w:hint="eastAsia"/>
          <w:lang w:eastAsia="zh-CN"/>
        </w:rPr>
        <w:t>选择</w:t>
      </w:r>
      <w:r w:rsidR="00AE0560">
        <w:rPr>
          <w:rFonts w:hint="eastAsia"/>
          <w:lang w:eastAsia="zh-CN"/>
        </w:rPr>
        <w:t>1</w:t>
      </w:r>
      <w:r w:rsidR="0046672B">
        <w:rPr>
          <w:rFonts w:hint="eastAsia"/>
          <w:lang w:eastAsia="zh-CN"/>
        </w:rPr>
        <w:t>月份</w:t>
      </w:r>
      <w:r>
        <w:rPr>
          <w:rFonts w:hint="eastAsia"/>
          <w:lang w:eastAsia="zh-CN"/>
        </w:rPr>
        <w:t>，首先</w:t>
      </w:r>
      <w:r>
        <w:rPr>
          <w:rFonts w:hint="eastAsia"/>
          <w:color w:val="FF0000"/>
          <w:lang w:eastAsia="zh-CN"/>
        </w:rPr>
        <w:t>点计算</w:t>
      </w:r>
      <w:r>
        <w:rPr>
          <w:rFonts w:hint="eastAsia"/>
          <w:lang w:eastAsia="zh-CN"/>
        </w:rPr>
        <w:t>，会</w:t>
      </w:r>
      <w:proofErr w:type="gramStart"/>
      <w:r>
        <w:rPr>
          <w:rFonts w:hint="eastAsia"/>
          <w:lang w:eastAsia="zh-CN"/>
        </w:rPr>
        <w:t>显示出表头</w:t>
      </w:r>
      <w:proofErr w:type="gramEnd"/>
      <w:r>
        <w:rPr>
          <w:rFonts w:hint="eastAsia"/>
          <w:lang w:eastAsia="zh-CN"/>
        </w:rPr>
        <w:t>的表名、当前月份和税率。</w:t>
      </w:r>
    </w:p>
    <w:p w14:paraId="7296AB29" w14:textId="51A4B78A" w:rsidR="0046672B" w:rsidRDefault="0046672B" w:rsidP="0046672B">
      <w:pPr>
        <w:pStyle w:val="3"/>
        <w:rPr>
          <w:lang w:eastAsia="zh-CN"/>
        </w:rPr>
      </w:pPr>
      <w:r>
        <w:rPr>
          <w:rFonts w:hint="eastAsia"/>
          <w:lang w:eastAsia="zh-CN"/>
        </w:rPr>
        <w:t>填写当月数</w:t>
      </w:r>
    </w:p>
    <w:p w14:paraId="26939AF6" w14:textId="7CBA2B41" w:rsidR="0046672B" w:rsidRPr="0046672B" w:rsidRDefault="0046672B" w:rsidP="0046672B">
      <w:pPr>
        <w:rPr>
          <w:rFonts w:hint="eastAsia"/>
          <w:lang w:eastAsia="zh-CN"/>
        </w:rPr>
      </w:pPr>
      <w:r>
        <w:rPr>
          <w:rFonts w:hint="eastAsia"/>
          <w:color w:val="FF0000"/>
          <w:lang w:eastAsia="zh-CN"/>
        </w:rPr>
        <w:t>输入当月数据</w:t>
      </w:r>
      <w:r>
        <w:rPr>
          <w:rFonts w:hint="eastAsia"/>
          <w:lang w:eastAsia="zh-CN"/>
        </w:rPr>
        <w:t>（只有当月数据需要手动输入，其他数据</w:t>
      </w:r>
      <w:proofErr w:type="gramStart"/>
      <w:r>
        <w:rPr>
          <w:rFonts w:hint="eastAsia"/>
          <w:lang w:eastAsia="zh-CN"/>
        </w:rPr>
        <w:t>均计算</w:t>
      </w:r>
      <w:proofErr w:type="gramEnd"/>
      <w:r>
        <w:rPr>
          <w:rFonts w:hint="eastAsia"/>
          <w:lang w:eastAsia="zh-CN"/>
        </w:rPr>
        <w:t>得出）</w:t>
      </w:r>
    </w:p>
    <w:p w14:paraId="125BE16A" w14:textId="187AA5A5" w:rsidR="0046672B" w:rsidRDefault="0046672B" w:rsidP="0046672B">
      <w:pPr>
        <w:pStyle w:val="3"/>
        <w:rPr>
          <w:lang w:eastAsia="zh-CN"/>
        </w:rPr>
      </w:pPr>
      <w:r>
        <w:rPr>
          <w:rFonts w:hint="eastAsia"/>
          <w:lang w:eastAsia="zh-CN"/>
        </w:rPr>
        <w:lastRenderedPageBreak/>
        <w:t>计算累计数</w:t>
      </w:r>
    </w:p>
    <w:p w14:paraId="2E0FA52F" w14:textId="27F43C36" w:rsidR="0046672B" w:rsidRDefault="0046672B" w:rsidP="00AE4B17">
      <w:pPr>
        <w:pStyle w:val="a0"/>
        <w:ind w:firstLineChars="0" w:firstLine="0"/>
        <w:rPr>
          <w:lang w:eastAsia="zh-CN"/>
        </w:rPr>
      </w:pPr>
      <w:r w:rsidRPr="001111FB">
        <w:rPr>
          <w:rFonts w:hint="eastAsia"/>
          <w:color w:val="FF0000"/>
          <w:lang w:eastAsia="zh-CN"/>
        </w:rPr>
        <w:t>填写完当月数再点击计算</w:t>
      </w:r>
      <w:r>
        <w:rPr>
          <w:rFonts w:hint="eastAsia"/>
          <w:lang w:eastAsia="zh-CN"/>
        </w:rPr>
        <w:t>，本年累计数将会更新，最后点保存</w:t>
      </w:r>
    </w:p>
    <w:p w14:paraId="692D506E" w14:textId="12C61B47" w:rsidR="0046672B" w:rsidRDefault="0046672B" w:rsidP="00AE4B17">
      <w:pPr>
        <w:pStyle w:val="a0"/>
        <w:ind w:firstLineChars="0" w:firstLine="0"/>
        <w:rPr>
          <w:rFonts w:hint="eastAsia"/>
          <w:lang w:eastAsia="zh-CN"/>
        </w:rPr>
      </w:pPr>
      <w:r>
        <w:rPr>
          <w:noProof/>
        </w:rPr>
        <w:drawing>
          <wp:inline distT="0" distB="0" distL="114300" distR="114300" wp14:anchorId="551134A7" wp14:editId="101DDDE9">
            <wp:extent cx="5263515" cy="2521585"/>
            <wp:effectExtent l="0" t="0" r="13335" b="1206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2B32" w14:textId="31854907" w:rsidR="000F533E" w:rsidRDefault="00743A29" w:rsidP="000F533E">
      <w:pPr>
        <w:pStyle w:val="2"/>
        <w:rPr>
          <w:lang w:eastAsia="zh-CN"/>
        </w:rPr>
      </w:pPr>
      <w:bookmarkStart w:id="77" w:name="_Toc89792662"/>
      <w:r>
        <w:rPr>
          <w:rFonts w:hint="eastAsia"/>
          <w:lang w:eastAsia="zh-CN"/>
        </w:rPr>
        <w:t>填报步骤</w:t>
      </w:r>
      <w:bookmarkEnd w:id="77"/>
    </w:p>
    <w:p w14:paraId="67C48346" w14:textId="74FC9D51" w:rsidR="000F533E" w:rsidRDefault="00735701" w:rsidP="00735701">
      <w:pPr>
        <w:pStyle w:val="3"/>
        <w:rPr>
          <w:lang w:eastAsia="zh-CN"/>
        </w:rPr>
      </w:pPr>
      <w:r>
        <w:rPr>
          <w:rFonts w:hint="eastAsia"/>
          <w:lang w:eastAsia="zh-CN"/>
        </w:rPr>
        <w:t>计算</w:t>
      </w:r>
      <w:r>
        <w:rPr>
          <w:rFonts w:hint="eastAsia"/>
          <w:lang w:eastAsia="zh-CN"/>
        </w:rPr>
        <w:t>计算带出表头的表名、当前月份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税率</w:t>
      </w:r>
      <w:r>
        <w:rPr>
          <w:rFonts w:hint="eastAsia"/>
          <w:lang w:eastAsia="zh-CN"/>
        </w:rPr>
        <w:t>和累计至上月的数据</w:t>
      </w:r>
    </w:p>
    <w:p w14:paraId="7868761A" w14:textId="404CE1AC" w:rsidR="00743A29" w:rsidRPr="00735701" w:rsidRDefault="00735701" w:rsidP="00735701">
      <w:pPr>
        <w:rPr>
          <w:lang w:eastAsia="zh-CN"/>
        </w:rPr>
      </w:pPr>
      <w:r>
        <w:rPr>
          <w:rFonts w:hint="eastAsia"/>
          <w:lang w:eastAsia="zh-CN"/>
        </w:rPr>
        <w:t>选择其他月份时，也是首先</w:t>
      </w:r>
      <w:r>
        <w:rPr>
          <w:rFonts w:hint="eastAsia"/>
          <w:color w:val="FF0000"/>
          <w:lang w:eastAsia="zh-CN"/>
        </w:rPr>
        <w:t>点计算</w:t>
      </w:r>
      <w:r>
        <w:rPr>
          <w:rFonts w:hint="eastAsia"/>
          <w:lang w:eastAsia="zh-CN"/>
        </w:rPr>
        <w:t>，会</w:t>
      </w:r>
      <w:proofErr w:type="gramStart"/>
      <w:r>
        <w:rPr>
          <w:rFonts w:hint="eastAsia"/>
          <w:lang w:eastAsia="zh-CN"/>
        </w:rPr>
        <w:t>显示出表头</w:t>
      </w:r>
      <w:proofErr w:type="gramEnd"/>
      <w:r>
        <w:rPr>
          <w:rFonts w:hint="eastAsia"/>
          <w:lang w:eastAsia="zh-CN"/>
        </w:rPr>
        <w:t>的表名、当前月份和税率，同时本年累计列也会取得累计至上月的数据。</w:t>
      </w:r>
    </w:p>
    <w:p w14:paraId="0EEEFB79" w14:textId="51443F88" w:rsidR="00735701" w:rsidRDefault="00735701" w:rsidP="00735701"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填写当月数</w:t>
      </w:r>
    </w:p>
    <w:p w14:paraId="26A89AC6" w14:textId="4DCAA44A" w:rsidR="00743A29" w:rsidRPr="00735701" w:rsidRDefault="00735701" w:rsidP="00735701">
      <w:pPr>
        <w:rPr>
          <w:lang w:eastAsia="zh-CN"/>
        </w:rPr>
      </w:pPr>
      <w:r>
        <w:rPr>
          <w:rFonts w:hint="eastAsia"/>
          <w:color w:val="FF0000"/>
          <w:lang w:eastAsia="zh-CN"/>
        </w:rPr>
        <w:t>输入当月数据</w:t>
      </w:r>
      <w:r>
        <w:rPr>
          <w:rFonts w:hint="eastAsia"/>
          <w:lang w:eastAsia="zh-CN"/>
        </w:rPr>
        <w:t>（只有当月数据需要手动输入，其他数据</w:t>
      </w:r>
      <w:proofErr w:type="gramStart"/>
      <w:r>
        <w:rPr>
          <w:rFonts w:hint="eastAsia"/>
          <w:lang w:eastAsia="zh-CN"/>
        </w:rPr>
        <w:t>均计算</w:t>
      </w:r>
      <w:proofErr w:type="gramEnd"/>
      <w:r>
        <w:rPr>
          <w:rFonts w:hint="eastAsia"/>
          <w:lang w:eastAsia="zh-CN"/>
        </w:rPr>
        <w:t>得出）</w:t>
      </w:r>
    </w:p>
    <w:p w14:paraId="77C3FDC7" w14:textId="73E4401C" w:rsidR="00735701" w:rsidRDefault="00735701" w:rsidP="00735701">
      <w:pPr>
        <w:pStyle w:val="3"/>
        <w:rPr>
          <w:lang w:eastAsia="zh-CN"/>
        </w:rPr>
      </w:pPr>
      <w:r>
        <w:rPr>
          <w:rFonts w:hint="eastAsia"/>
          <w:lang w:eastAsia="zh-CN"/>
        </w:rPr>
        <w:t>计算累计数</w:t>
      </w:r>
    </w:p>
    <w:p w14:paraId="1BA86795" w14:textId="77777777" w:rsidR="004226AB" w:rsidRDefault="004226AB" w:rsidP="004226AB">
      <w:pPr>
        <w:pStyle w:val="a0"/>
        <w:ind w:firstLineChars="0" w:firstLine="0"/>
        <w:rPr>
          <w:lang w:eastAsia="zh-CN"/>
        </w:rPr>
      </w:pPr>
      <w:r w:rsidRPr="001111FB">
        <w:rPr>
          <w:rFonts w:hint="eastAsia"/>
          <w:color w:val="FF0000"/>
          <w:lang w:eastAsia="zh-CN"/>
        </w:rPr>
        <w:t>填写完当月数再点击计算</w:t>
      </w:r>
      <w:r>
        <w:rPr>
          <w:rFonts w:hint="eastAsia"/>
          <w:lang w:eastAsia="zh-CN"/>
        </w:rPr>
        <w:t>，本年累计数将会更新，最后点保存</w:t>
      </w:r>
    </w:p>
    <w:p w14:paraId="4FA7D553" w14:textId="5814C61F" w:rsidR="00735701" w:rsidRPr="004226AB" w:rsidRDefault="004226AB" w:rsidP="00743A29">
      <w:pPr>
        <w:pStyle w:val="a0"/>
        <w:ind w:firstLineChars="0" w:firstLine="0"/>
        <w:rPr>
          <w:lang w:eastAsia="zh-CN"/>
        </w:rPr>
      </w:pPr>
      <w:r>
        <w:rPr>
          <w:noProof/>
        </w:rPr>
        <w:lastRenderedPageBreak/>
        <w:drawing>
          <wp:inline distT="0" distB="0" distL="114300" distR="114300" wp14:anchorId="3001695B" wp14:editId="41339695">
            <wp:extent cx="5269230" cy="2573020"/>
            <wp:effectExtent l="0" t="0" r="7620" b="1778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EC8A" w14:textId="5CE817F4" w:rsidR="00735701" w:rsidRDefault="004226AB" w:rsidP="004226AB">
      <w:pPr>
        <w:pStyle w:val="2"/>
        <w:rPr>
          <w:lang w:eastAsia="zh-CN"/>
        </w:rPr>
      </w:pPr>
      <w:bookmarkStart w:id="78" w:name="_Toc89792663"/>
      <w:proofErr w:type="spellStart"/>
      <w:r>
        <w:rPr>
          <w:rFonts w:hint="eastAsia"/>
        </w:rPr>
        <w:t>取数逻辑</w:t>
      </w:r>
      <w:bookmarkEnd w:id="78"/>
      <w:proofErr w:type="spellEnd"/>
    </w:p>
    <w:p w14:paraId="07839723" w14:textId="15945EF8" w:rsidR="00735701" w:rsidRDefault="004226AB" w:rsidP="004226AB">
      <w:pPr>
        <w:rPr>
          <w:lang w:eastAsia="zh-CN"/>
        </w:rPr>
      </w:pPr>
      <w:r>
        <w:rPr>
          <w:rFonts w:hint="eastAsia"/>
          <w:color w:val="FF0000"/>
          <w:lang w:eastAsia="zh-CN"/>
        </w:rPr>
        <w:t>2021年累计</w:t>
      </w:r>
      <w:r>
        <w:rPr>
          <w:rFonts w:hint="eastAsia"/>
          <w:lang w:eastAsia="zh-CN"/>
        </w:rPr>
        <w:t>：是指2021年1月-当月的累计，公式：2021年累计=上月的2021年累计+当</w:t>
      </w:r>
      <w:r>
        <w:rPr>
          <w:rFonts w:hint="eastAsia"/>
          <w:lang w:eastAsia="zh-CN"/>
        </w:rPr>
        <w:t>月</w:t>
      </w:r>
    </w:p>
    <w:p w14:paraId="780C0464" w14:textId="0C52747A" w:rsidR="004226AB" w:rsidRDefault="004226AB" w:rsidP="004226AB">
      <w:pPr>
        <w:pStyle w:val="2"/>
        <w:rPr>
          <w:lang w:eastAsia="zh-CN"/>
        </w:rPr>
      </w:pPr>
      <w:bookmarkStart w:id="79" w:name="_Toc89792664"/>
      <w:r>
        <w:rPr>
          <w:rFonts w:hint="eastAsia"/>
          <w:lang w:eastAsia="zh-CN"/>
        </w:rPr>
        <w:t>特殊报表填报</w:t>
      </w:r>
      <w:bookmarkEnd w:id="79"/>
    </w:p>
    <w:p w14:paraId="78887E3A" w14:textId="00E4923C" w:rsidR="004226AB" w:rsidRDefault="004226AB" w:rsidP="004226AB">
      <w:pPr>
        <w:pStyle w:val="a0"/>
        <w:ind w:firstLineChars="0" w:firstLine="0"/>
        <w:rPr>
          <w:rFonts w:hint="eastAsia"/>
          <w:lang w:eastAsia="zh-CN"/>
        </w:rPr>
      </w:pPr>
      <w:r>
        <w:rPr>
          <w:rFonts w:hint="eastAsia"/>
          <w:color w:val="FF0000"/>
          <w:lang w:eastAsia="zh-CN"/>
        </w:rPr>
        <w:t>（D</w:t>
      </w:r>
      <w:r>
        <w:rPr>
          <w:color w:val="FF0000"/>
          <w:lang w:eastAsia="zh-CN"/>
        </w:rPr>
        <w:t>YLJ02</w:t>
      </w:r>
      <w:r>
        <w:rPr>
          <w:rFonts w:hint="eastAsia"/>
          <w:color w:val="FF0000"/>
          <w:lang w:eastAsia="zh-CN"/>
        </w:rPr>
        <w:t>）（</w:t>
      </w:r>
      <w:r>
        <w:rPr>
          <w:rFonts w:hint="eastAsia"/>
          <w:color w:val="FF0000"/>
          <w:lang w:eastAsia="zh-CN"/>
        </w:rPr>
        <w:t>当月支出--酒店运营+管理</w:t>
      </w:r>
      <w:r>
        <w:rPr>
          <w:rFonts w:hint="eastAsia"/>
          <w:color w:val="FF0000"/>
          <w:lang w:eastAsia="zh-CN"/>
        </w:rPr>
        <w:t>）</w:t>
      </w:r>
    </w:p>
    <w:p w14:paraId="11C928B3" w14:textId="5BCABBCC" w:rsidR="004226AB" w:rsidRDefault="004226AB" w:rsidP="004226AB">
      <w:pPr>
        <w:pStyle w:val="a0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114300" distR="114300" wp14:anchorId="7759F185" wp14:editId="50936B55">
            <wp:extent cx="5267960" cy="344805"/>
            <wp:effectExtent l="0" t="0" r="8890" b="17145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7DB4C" w14:textId="147BFDE5" w:rsidR="004226AB" w:rsidRDefault="004226AB" w:rsidP="004226AB">
      <w:pPr>
        <w:rPr>
          <w:color w:val="FF0000"/>
          <w:lang w:eastAsia="zh-CN"/>
        </w:rPr>
      </w:pPr>
      <w:r>
        <w:rPr>
          <w:rFonts w:hint="eastAsia"/>
          <w:lang w:eastAsia="zh-CN"/>
        </w:rPr>
        <w:t>填报</w:t>
      </w:r>
      <w:r>
        <w:rPr>
          <w:rFonts w:hint="eastAsia"/>
          <w:color w:val="FF0000"/>
          <w:lang w:eastAsia="zh-CN"/>
        </w:rPr>
        <w:t>（当月支出--酒店运营+管理）</w:t>
      </w:r>
      <w:r>
        <w:rPr>
          <w:rFonts w:hint="eastAsia"/>
          <w:lang w:eastAsia="zh-CN"/>
        </w:rPr>
        <w:t>表时注意，这张表不需要手动填数，数据来源于</w:t>
      </w:r>
      <w:r>
        <w:rPr>
          <w:rFonts w:hint="eastAsia"/>
          <w:color w:val="FF0000"/>
          <w:lang w:eastAsia="zh-CN"/>
        </w:rPr>
        <w:t>数据取自（当月支出--酒店运营）</w:t>
      </w:r>
      <w:r w:rsidRPr="001B76C9">
        <w:rPr>
          <w:rFonts w:hint="eastAsia"/>
          <w:lang w:eastAsia="zh-CN"/>
        </w:rPr>
        <w:t>和</w:t>
      </w:r>
      <w:r>
        <w:rPr>
          <w:rFonts w:hint="eastAsia"/>
          <w:color w:val="FF0000"/>
          <w:lang w:eastAsia="zh-CN"/>
        </w:rPr>
        <w:t>（当月支出--酒店管理）</w:t>
      </w:r>
      <w:r w:rsidR="001B76C9" w:rsidRPr="001B76C9">
        <w:rPr>
          <w:rFonts w:hint="eastAsia"/>
          <w:lang w:eastAsia="zh-CN"/>
        </w:rPr>
        <w:t>两张表的数据</w:t>
      </w:r>
      <w:r w:rsidR="001B76C9">
        <w:rPr>
          <w:rFonts w:hint="eastAsia"/>
          <w:lang w:eastAsia="zh-CN"/>
        </w:rPr>
        <w:t>，填报完</w:t>
      </w:r>
      <w:r w:rsidR="001B76C9">
        <w:rPr>
          <w:rFonts w:hint="eastAsia"/>
          <w:color w:val="FF0000"/>
          <w:lang w:eastAsia="zh-CN"/>
        </w:rPr>
        <w:t>（当月支出--酒店运营）</w:t>
      </w:r>
      <w:r w:rsidR="001B76C9" w:rsidRPr="001B76C9">
        <w:rPr>
          <w:rFonts w:hint="eastAsia"/>
          <w:lang w:eastAsia="zh-CN"/>
        </w:rPr>
        <w:t>和</w:t>
      </w:r>
      <w:r w:rsidR="001B76C9">
        <w:rPr>
          <w:rFonts w:hint="eastAsia"/>
          <w:color w:val="FF0000"/>
          <w:lang w:eastAsia="zh-CN"/>
        </w:rPr>
        <w:t>（当月支出--酒店管理）</w:t>
      </w:r>
      <w:r w:rsidR="001B76C9" w:rsidRPr="001B76C9">
        <w:rPr>
          <w:rFonts w:hint="eastAsia"/>
          <w:lang w:eastAsia="zh-CN"/>
        </w:rPr>
        <w:t>后</w:t>
      </w:r>
      <w:r w:rsidR="001B76C9" w:rsidRPr="001B76C9">
        <w:rPr>
          <w:rFonts w:hint="eastAsia"/>
          <w:lang w:eastAsia="zh-CN"/>
        </w:rPr>
        <w:t>直接计算</w:t>
      </w:r>
      <w:r w:rsidR="001B76C9">
        <w:rPr>
          <w:rFonts w:hint="eastAsia"/>
          <w:color w:val="FF0000"/>
          <w:lang w:eastAsia="zh-CN"/>
        </w:rPr>
        <w:t>（当月支出--酒店运营+管理）</w:t>
      </w:r>
      <w:r w:rsidR="001B76C9" w:rsidRPr="001B76C9">
        <w:rPr>
          <w:rFonts w:hint="eastAsia"/>
          <w:lang w:eastAsia="zh-CN"/>
        </w:rPr>
        <w:t>即可</w:t>
      </w:r>
      <w:r w:rsidR="001B76C9">
        <w:rPr>
          <w:rFonts w:hint="eastAsia"/>
          <w:lang w:eastAsia="zh-CN"/>
        </w:rPr>
        <w:t>取得这两张表的汇总数</w:t>
      </w:r>
      <w:r w:rsidRPr="001B76C9">
        <w:rPr>
          <w:rFonts w:hint="eastAsia"/>
          <w:lang w:eastAsia="zh-CN"/>
        </w:rPr>
        <w:t>。</w:t>
      </w:r>
    </w:p>
    <w:p w14:paraId="0B935D33" w14:textId="77777777" w:rsidR="004226AB" w:rsidRPr="004226AB" w:rsidRDefault="004226AB" w:rsidP="004226AB">
      <w:pPr>
        <w:pStyle w:val="a0"/>
        <w:ind w:firstLineChars="0" w:firstLine="0"/>
        <w:rPr>
          <w:rFonts w:hint="eastAsia"/>
          <w:lang w:eastAsia="zh-CN"/>
        </w:rPr>
      </w:pPr>
    </w:p>
    <w:sectPr w:rsidR="004226AB" w:rsidRPr="004226AB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FB000" w14:textId="77777777" w:rsidR="00F631AE" w:rsidRDefault="00F631AE">
      <w:pPr>
        <w:spacing w:before="0" w:after="0" w:line="240" w:lineRule="auto"/>
      </w:pPr>
      <w:r>
        <w:separator/>
      </w:r>
    </w:p>
  </w:endnote>
  <w:endnote w:type="continuationSeparator" w:id="0">
    <w:p w14:paraId="6270FA4A" w14:textId="77777777" w:rsidR="00F631AE" w:rsidRDefault="00F631A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7CA16" w14:textId="77777777" w:rsidR="00C22DA5" w:rsidRDefault="00EC2C15">
    <w:pPr>
      <w:pStyle w:val="af0"/>
      <w:tabs>
        <w:tab w:val="center" w:pos="4590"/>
        <w:tab w:val="right" w:pos="9450"/>
      </w:tabs>
      <w:ind w:firstLine="400"/>
      <w:jc w:val="right"/>
    </w:pPr>
    <w:r>
      <w:rPr>
        <w:rStyle w:val="af9"/>
        <w:rFonts w:hint="eastAsia"/>
        <w:lang w:eastAsia="zh-CN"/>
      </w:rPr>
      <w:t>第</w:t>
    </w:r>
    <w:r>
      <w:fldChar w:fldCharType="begin"/>
    </w:r>
    <w:r>
      <w:rPr>
        <w:rStyle w:val="af9"/>
      </w:rPr>
      <w:instrText xml:space="preserve">PAGE  </w:instrText>
    </w:r>
    <w:r>
      <w:fldChar w:fldCharType="separate"/>
    </w:r>
    <w:r>
      <w:rPr>
        <w:rStyle w:val="af9"/>
      </w:rPr>
      <w:t>1</w:t>
    </w:r>
    <w:r>
      <w:fldChar w:fldCharType="end"/>
    </w:r>
    <w:r>
      <w:rPr>
        <w:rStyle w:val="af9"/>
        <w:rFonts w:hint="eastAsia"/>
        <w:lang w:eastAsia="zh-CN"/>
      </w:rPr>
      <w:t>页</w:t>
    </w:r>
    <w:r>
      <w:rPr>
        <w:rStyle w:val="af9"/>
        <w:rFonts w:hint="eastAsia"/>
        <w:lang w:eastAsia="zh-CN"/>
      </w:rPr>
      <w:t xml:space="preserve">    </w:t>
    </w:r>
    <w:r>
      <w:rPr>
        <w:rStyle w:val="af9"/>
        <w:rFonts w:hint="eastAsia"/>
        <w:lang w:eastAsia="zh-CN"/>
      </w:rPr>
      <w:t>共</w:t>
    </w:r>
    <w:r>
      <w:fldChar w:fldCharType="begin"/>
    </w:r>
    <w:r>
      <w:rPr>
        <w:rStyle w:val="af9"/>
      </w:rPr>
      <w:instrText xml:space="preserve"> NUMPAGES </w:instrText>
    </w:r>
    <w:r>
      <w:fldChar w:fldCharType="separate"/>
    </w:r>
    <w:r>
      <w:rPr>
        <w:rStyle w:val="af9"/>
      </w:rPr>
      <w:t>17</w:t>
    </w:r>
    <w:r>
      <w:fldChar w:fldCharType="end"/>
    </w:r>
    <w:r>
      <w:rPr>
        <w:rStyle w:val="af9"/>
        <w:rFonts w:hint="eastAsia"/>
        <w:lang w:eastAsia="zh-CN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9AF6" w14:textId="77777777" w:rsidR="00C22DA5" w:rsidRDefault="00C22DA5">
    <w:pPr>
      <w:pStyle w:val="af0"/>
      <w:tabs>
        <w:tab w:val="center" w:pos="4590"/>
        <w:tab w:val="right" w:pos="9450"/>
      </w:tabs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B9CD" w14:textId="77777777" w:rsidR="00C22DA5" w:rsidRDefault="00EC2C15">
    <w:pPr>
      <w:pStyle w:val="af0"/>
      <w:tabs>
        <w:tab w:val="center" w:pos="4590"/>
        <w:tab w:val="right" w:pos="9450"/>
      </w:tabs>
      <w:ind w:firstLine="400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D58935" wp14:editId="38FD857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F58CC1" w14:textId="77777777" w:rsidR="00C22DA5" w:rsidRDefault="00EC2C15">
                          <w:pPr>
                            <w:pStyle w:val="af0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D58935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7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" filled="f" stroked="f">
              <v:textbox style="mso-fit-shape-to-text:t" inset="0,0,0,0">
                <w:txbxContent>
                  <w:p w14:paraId="70F58CC1" w14:textId="77777777" w:rsidR="00C22DA5" w:rsidRDefault="00EC2C15">
                    <w:pPr>
                      <w:pStyle w:val="af0"/>
                      <w:rPr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lang w:eastAsia="zh-CN"/>
                      </w:rPr>
                      <w:t>13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9D29E" w14:textId="77777777" w:rsidR="00F631AE" w:rsidRDefault="00F631AE">
      <w:pPr>
        <w:spacing w:before="0" w:after="0" w:line="240" w:lineRule="auto"/>
      </w:pPr>
      <w:r>
        <w:separator/>
      </w:r>
    </w:p>
  </w:footnote>
  <w:footnote w:type="continuationSeparator" w:id="0">
    <w:p w14:paraId="26B1A7B1" w14:textId="77777777" w:rsidR="00F631AE" w:rsidRDefault="00F631A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BEA92" w14:textId="77777777" w:rsidR="00C22DA5" w:rsidRDefault="00EC2C15">
    <w:pPr>
      <w:ind w:firstLine="420"/>
      <w:rPr>
        <w:lang w:eastAsia="zh-CN"/>
      </w:rPr>
    </w:pPr>
    <w:r>
      <w:rPr>
        <w:rFonts w:hint="eastAsia"/>
        <w:lang w:eastAsia="zh-CN"/>
      </w:rPr>
      <w:t xml:space="preserve">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A7EB" w14:textId="77777777" w:rsidR="00C22DA5" w:rsidRDefault="00EC2C15">
    <w:pPr>
      <w:ind w:firstLine="420"/>
      <w:rPr>
        <w:lang w:eastAsia="zh-CN"/>
      </w:rPr>
    </w:pPr>
    <w:r>
      <w:rPr>
        <w:rFonts w:hint="eastAsia"/>
        <w:lang w:eastAsia="zh-CN"/>
      </w:rPr>
      <w:t xml:space="preserve">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6641B" w14:textId="27A37DC2" w:rsidR="00C22DA5" w:rsidRDefault="00EC2C15">
    <w:pPr>
      <w:rPr>
        <w:lang w:eastAsia="zh-CN"/>
      </w:rPr>
    </w:pPr>
    <w:r>
      <w:rPr>
        <w:rFonts w:ascii="仿宋" w:eastAsia="仿宋" w:hAnsi="仿宋" w:hint="eastAsia"/>
        <w:lang w:eastAsia="zh-CN"/>
      </w:rPr>
      <w:t>富力</w:t>
    </w:r>
    <w:r w:rsidR="00D00EB7">
      <w:rPr>
        <w:rFonts w:ascii="仿宋" w:eastAsia="仿宋" w:hAnsi="仿宋" w:hint="eastAsia"/>
        <w:lang w:eastAsia="zh-CN"/>
      </w:rPr>
      <w:t>集团</w:t>
    </w:r>
    <w:proofErr w:type="gramStart"/>
    <w:r w:rsidR="00426EEF">
      <w:rPr>
        <w:rFonts w:ascii="仿宋" w:eastAsia="仿宋" w:hAnsi="仿宋" w:hint="eastAsia"/>
        <w:lang w:eastAsia="zh-CN"/>
      </w:rPr>
      <w:t>全国税</w:t>
    </w:r>
    <w:r w:rsidR="00304AB4">
      <w:rPr>
        <w:rFonts w:ascii="仿宋" w:eastAsia="仿宋" w:hAnsi="仿宋" w:hint="eastAsia"/>
        <w:lang w:eastAsia="zh-CN"/>
      </w:rPr>
      <w:t>报</w:t>
    </w:r>
    <w:r w:rsidR="00426EEF">
      <w:rPr>
        <w:rFonts w:ascii="仿宋" w:eastAsia="仿宋" w:hAnsi="仿宋" w:hint="eastAsia"/>
        <w:lang w:eastAsia="zh-CN"/>
      </w:rPr>
      <w:t>填报</w:t>
    </w:r>
    <w:proofErr w:type="gramEnd"/>
    <w:r w:rsidR="00426EEF">
      <w:rPr>
        <w:rFonts w:ascii="仿宋" w:eastAsia="仿宋" w:hAnsi="仿宋" w:hint="eastAsia"/>
        <w:lang w:eastAsia="zh-CN"/>
      </w:rPr>
      <w:t>操作指引</w:t>
    </w:r>
    <w:r>
      <w:rPr>
        <w:rFonts w:hint="eastAsia"/>
        <w:lang w:eastAsia="zh-CN"/>
      </w:rP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320120"/>
    <w:multiLevelType w:val="multilevel"/>
    <w:tmpl w:val="81320120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E64335E"/>
    <w:multiLevelType w:val="multilevel"/>
    <w:tmpl w:val="0E64335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CCC275E"/>
    <w:multiLevelType w:val="multilevel"/>
    <w:tmpl w:val="6CCC275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5D24DCC"/>
    <w:multiLevelType w:val="multilevel"/>
    <w:tmpl w:val="75D24DCC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85C"/>
    <w:rsid w:val="00002374"/>
    <w:rsid w:val="000037CA"/>
    <w:rsid w:val="00006CED"/>
    <w:rsid w:val="000070BF"/>
    <w:rsid w:val="000102C6"/>
    <w:rsid w:val="0001134F"/>
    <w:rsid w:val="00011E41"/>
    <w:rsid w:val="00013025"/>
    <w:rsid w:val="00013C19"/>
    <w:rsid w:val="000143AF"/>
    <w:rsid w:val="00016859"/>
    <w:rsid w:val="000177B7"/>
    <w:rsid w:val="00017DDD"/>
    <w:rsid w:val="0002016F"/>
    <w:rsid w:val="0002021E"/>
    <w:rsid w:val="00020F0A"/>
    <w:rsid w:val="00020FB1"/>
    <w:rsid w:val="00023AAF"/>
    <w:rsid w:val="00023ED1"/>
    <w:rsid w:val="00024F28"/>
    <w:rsid w:val="00027107"/>
    <w:rsid w:val="0003012D"/>
    <w:rsid w:val="000309A8"/>
    <w:rsid w:val="00034468"/>
    <w:rsid w:val="00035242"/>
    <w:rsid w:val="000353BC"/>
    <w:rsid w:val="00035636"/>
    <w:rsid w:val="0003681C"/>
    <w:rsid w:val="00036AB9"/>
    <w:rsid w:val="00036BF5"/>
    <w:rsid w:val="00037C29"/>
    <w:rsid w:val="000415D2"/>
    <w:rsid w:val="00041823"/>
    <w:rsid w:val="00044C97"/>
    <w:rsid w:val="00044CB4"/>
    <w:rsid w:val="00044F16"/>
    <w:rsid w:val="00045941"/>
    <w:rsid w:val="0004713F"/>
    <w:rsid w:val="00047EBD"/>
    <w:rsid w:val="00047FB0"/>
    <w:rsid w:val="00053F8B"/>
    <w:rsid w:val="00055ECE"/>
    <w:rsid w:val="00055F97"/>
    <w:rsid w:val="00057144"/>
    <w:rsid w:val="00060240"/>
    <w:rsid w:val="00062A13"/>
    <w:rsid w:val="000632F5"/>
    <w:rsid w:val="00064B61"/>
    <w:rsid w:val="00065F27"/>
    <w:rsid w:val="00066CAC"/>
    <w:rsid w:val="00067451"/>
    <w:rsid w:val="00067E66"/>
    <w:rsid w:val="00067F7F"/>
    <w:rsid w:val="000701EF"/>
    <w:rsid w:val="00071B1A"/>
    <w:rsid w:val="00073554"/>
    <w:rsid w:val="00075318"/>
    <w:rsid w:val="000754D4"/>
    <w:rsid w:val="0007721E"/>
    <w:rsid w:val="00080080"/>
    <w:rsid w:val="00080B95"/>
    <w:rsid w:val="00081898"/>
    <w:rsid w:val="00081B4A"/>
    <w:rsid w:val="00081C05"/>
    <w:rsid w:val="00081F24"/>
    <w:rsid w:val="00084764"/>
    <w:rsid w:val="000847CA"/>
    <w:rsid w:val="00084A9D"/>
    <w:rsid w:val="00092A29"/>
    <w:rsid w:val="00093D70"/>
    <w:rsid w:val="000944BE"/>
    <w:rsid w:val="00095A4A"/>
    <w:rsid w:val="00096290"/>
    <w:rsid w:val="000973F2"/>
    <w:rsid w:val="000978E5"/>
    <w:rsid w:val="000A1ECF"/>
    <w:rsid w:val="000A2395"/>
    <w:rsid w:val="000A2537"/>
    <w:rsid w:val="000A26AC"/>
    <w:rsid w:val="000A2776"/>
    <w:rsid w:val="000A2B0D"/>
    <w:rsid w:val="000A3B42"/>
    <w:rsid w:val="000A42C6"/>
    <w:rsid w:val="000A433D"/>
    <w:rsid w:val="000A675E"/>
    <w:rsid w:val="000B3180"/>
    <w:rsid w:val="000B6028"/>
    <w:rsid w:val="000B7C45"/>
    <w:rsid w:val="000C155B"/>
    <w:rsid w:val="000C2F67"/>
    <w:rsid w:val="000C3A40"/>
    <w:rsid w:val="000C4CA6"/>
    <w:rsid w:val="000C5C37"/>
    <w:rsid w:val="000D09D3"/>
    <w:rsid w:val="000D09D8"/>
    <w:rsid w:val="000D4276"/>
    <w:rsid w:val="000D4DBD"/>
    <w:rsid w:val="000D5D2A"/>
    <w:rsid w:val="000E7BA4"/>
    <w:rsid w:val="000E7FF3"/>
    <w:rsid w:val="000F017B"/>
    <w:rsid w:val="000F186A"/>
    <w:rsid w:val="000F1C2D"/>
    <w:rsid w:val="000F24FF"/>
    <w:rsid w:val="000F2F7B"/>
    <w:rsid w:val="000F533E"/>
    <w:rsid w:val="000F5FC6"/>
    <w:rsid w:val="000F718C"/>
    <w:rsid w:val="000F7214"/>
    <w:rsid w:val="000F7C81"/>
    <w:rsid w:val="000F7D11"/>
    <w:rsid w:val="001000C8"/>
    <w:rsid w:val="00101B0C"/>
    <w:rsid w:val="001020C2"/>
    <w:rsid w:val="0010286E"/>
    <w:rsid w:val="001033C3"/>
    <w:rsid w:val="00103548"/>
    <w:rsid w:val="001035E9"/>
    <w:rsid w:val="001050F2"/>
    <w:rsid w:val="00105934"/>
    <w:rsid w:val="0010631D"/>
    <w:rsid w:val="0010649B"/>
    <w:rsid w:val="00107172"/>
    <w:rsid w:val="001111FB"/>
    <w:rsid w:val="00116D9A"/>
    <w:rsid w:val="00117EC4"/>
    <w:rsid w:val="00122C3E"/>
    <w:rsid w:val="00123854"/>
    <w:rsid w:val="00123B49"/>
    <w:rsid w:val="001243B0"/>
    <w:rsid w:val="001253A8"/>
    <w:rsid w:val="0012562E"/>
    <w:rsid w:val="00131B7F"/>
    <w:rsid w:val="00132521"/>
    <w:rsid w:val="0013266D"/>
    <w:rsid w:val="00133071"/>
    <w:rsid w:val="00140614"/>
    <w:rsid w:val="00141092"/>
    <w:rsid w:val="001412D7"/>
    <w:rsid w:val="00141414"/>
    <w:rsid w:val="0014218A"/>
    <w:rsid w:val="00143ED5"/>
    <w:rsid w:val="001449BC"/>
    <w:rsid w:val="001460C0"/>
    <w:rsid w:val="0014654B"/>
    <w:rsid w:val="0014778A"/>
    <w:rsid w:val="00151CD5"/>
    <w:rsid w:val="001521F8"/>
    <w:rsid w:val="0015376A"/>
    <w:rsid w:val="00154552"/>
    <w:rsid w:val="001549EE"/>
    <w:rsid w:val="00154F22"/>
    <w:rsid w:val="0015722D"/>
    <w:rsid w:val="00157D3E"/>
    <w:rsid w:val="00162B8E"/>
    <w:rsid w:val="00163B40"/>
    <w:rsid w:val="0016500E"/>
    <w:rsid w:val="00165053"/>
    <w:rsid w:val="001658E6"/>
    <w:rsid w:val="00165EFE"/>
    <w:rsid w:val="00167D29"/>
    <w:rsid w:val="0017032D"/>
    <w:rsid w:val="0017323E"/>
    <w:rsid w:val="0017483B"/>
    <w:rsid w:val="001766C8"/>
    <w:rsid w:val="00176863"/>
    <w:rsid w:val="00176F21"/>
    <w:rsid w:val="00177AB1"/>
    <w:rsid w:val="001808E5"/>
    <w:rsid w:val="00180940"/>
    <w:rsid w:val="00180AD5"/>
    <w:rsid w:val="00180F13"/>
    <w:rsid w:val="00182752"/>
    <w:rsid w:val="001860C7"/>
    <w:rsid w:val="00186E35"/>
    <w:rsid w:val="00190FC1"/>
    <w:rsid w:val="00194628"/>
    <w:rsid w:val="001A00B9"/>
    <w:rsid w:val="001A29BB"/>
    <w:rsid w:val="001A4AF9"/>
    <w:rsid w:val="001A7140"/>
    <w:rsid w:val="001A7FEE"/>
    <w:rsid w:val="001B13ED"/>
    <w:rsid w:val="001B3E9D"/>
    <w:rsid w:val="001B6EB2"/>
    <w:rsid w:val="001B76C9"/>
    <w:rsid w:val="001B7FA4"/>
    <w:rsid w:val="001C114A"/>
    <w:rsid w:val="001C215B"/>
    <w:rsid w:val="001C292E"/>
    <w:rsid w:val="001C4850"/>
    <w:rsid w:val="001C497E"/>
    <w:rsid w:val="001D1C75"/>
    <w:rsid w:val="001D2694"/>
    <w:rsid w:val="001D27B6"/>
    <w:rsid w:val="001D447C"/>
    <w:rsid w:val="001D4783"/>
    <w:rsid w:val="001D5484"/>
    <w:rsid w:val="001D62C0"/>
    <w:rsid w:val="001D6829"/>
    <w:rsid w:val="001D7475"/>
    <w:rsid w:val="001D76DE"/>
    <w:rsid w:val="001E0C7E"/>
    <w:rsid w:val="001E12B5"/>
    <w:rsid w:val="001E2CB4"/>
    <w:rsid w:val="001E4962"/>
    <w:rsid w:val="001E4A12"/>
    <w:rsid w:val="001E574A"/>
    <w:rsid w:val="001E5E23"/>
    <w:rsid w:val="001E65CA"/>
    <w:rsid w:val="001E6CF6"/>
    <w:rsid w:val="001E6D4B"/>
    <w:rsid w:val="001E6E98"/>
    <w:rsid w:val="001E6F8C"/>
    <w:rsid w:val="001E720D"/>
    <w:rsid w:val="001F306B"/>
    <w:rsid w:val="001F41A2"/>
    <w:rsid w:val="001F53D4"/>
    <w:rsid w:val="00201924"/>
    <w:rsid w:val="00201E8B"/>
    <w:rsid w:val="002024B0"/>
    <w:rsid w:val="00203D90"/>
    <w:rsid w:val="002057E3"/>
    <w:rsid w:val="0020654A"/>
    <w:rsid w:val="002111F7"/>
    <w:rsid w:val="0021404F"/>
    <w:rsid w:val="00214160"/>
    <w:rsid w:val="0021523A"/>
    <w:rsid w:val="00215BBF"/>
    <w:rsid w:val="0021616A"/>
    <w:rsid w:val="00220B63"/>
    <w:rsid w:val="002247E8"/>
    <w:rsid w:val="00224A1E"/>
    <w:rsid w:val="0022686E"/>
    <w:rsid w:val="00226F12"/>
    <w:rsid w:val="00227E00"/>
    <w:rsid w:val="00227F03"/>
    <w:rsid w:val="002317EE"/>
    <w:rsid w:val="0023184E"/>
    <w:rsid w:val="002346AE"/>
    <w:rsid w:val="00235619"/>
    <w:rsid w:val="002367CB"/>
    <w:rsid w:val="00236A53"/>
    <w:rsid w:val="00237F0A"/>
    <w:rsid w:val="00240E64"/>
    <w:rsid w:val="00242CAE"/>
    <w:rsid w:val="00242D1D"/>
    <w:rsid w:val="002434F6"/>
    <w:rsid w:val="00243BD9"/>
    <w:rsid w:val="00243CA0"/>
    <w:rsid w:val="00247F28"/>
    <w:rsid w:val="0025103D"/>
    <w:rsid w:val="002511E4"/>
    <w:rsid w:val="00252EBD"/>
    <w:rsid w:val="002536B3"/>
    <w:rsid w:val="00254207"/>
    <w:rsid w:val="00260F5F"/>
    <w:rsid w:val="002626E1"/>
    <w:rsid w:val="00262785"/>
    <w:rsid w:val="0026589E"/>
    <w:rsid w:val="00266885"/>
    <w:rsid w:val="00270BF7"/>
    <w:rsid w:val="002718F2"/>
    <w:rsid w:val="00271B1E"/>
    <w:rsid w:val="00272D73"/>
    <w:rsid w:val="00274B3D"/>
    <w:rsid w:val="00277680"/>
    <w:rsid w:val="00277FD2"/>
    <w:rsid w:val="00286BFF"/>
    <w:rsid w:val="002913EA"/>
    <w:rsid w:val="00292849"/>
    <w:rsid w:val="0029377E"/>
    <w:rsid w:val="002969F2"/>
    <w:rsid w:val="002A0E1D"/>
    <w:rsid w:val="002A1C62"/>
    <w:rsid w:val="002A2120"/>
    <w:rsid w:val="002A3A21"/>
    <w:rsid w:val="002A3DAB"/>
    <w:rsid w:val="002A4C1D"/>
    <w:rsid w:val="002A4F07"/>
    <w:rsid w:val="002A6063"/>
    <w:rsid w:val="002A624D"/>
    <w:rsid w:val="002A6D40"/>
    <w:rsid w:val="002A7725"/>
    <w:rsid w:val="002A7799"/>
    <w:rsid w:val="002B1DD7"/>
    <w:rsid w:val="002B21A5"/>
    <w:rsid w:val="002B2737"/>
    <w:rsid w:val="002B35D0"/>
    <w:rsid w:val="002B49B7"/>
    <w:rsid w:val="002B4AE2"/>
    <w:rsid w:val="002B4CBF"/>
    <w:rsid w:val="002B5815"/>
    <w:rsid w:val="002B6D71"/>
    <w:rsid w:val="002B7415"/>
    <w:rsid w:val="002B745F"/>
    <w:rsid w:val="002C0B41"/>
    <w:rsid w:val="002C18ED"/>
    <w:rsid w:val="002C1CA6"/>
    <w:rsid w:val="002C588A"/>
    <w:rsid w:val="002C6BD4"/>
    <w:rsid w:val="002D07F7"/>
    <w:rsid w:val="002D0CA9"/>
    <w:rsid w:val="002D2646"/>
    <w:rsid w:val="002D36F2"/>
    <w:rsid w:val="002D5B44"/>
    <w:rsid w:val="002D7F81"/>
    <w:rsid w:val="002E03E6"/>
    <w:rsid w:val="002E1158"/>
    <w:rsid w:val="002E126F"/>
    <w:rsid w:val="002E3A99"/>
    <w:rsid w:val="002E58DE"/>
    <w:rsid w:val="002E6A23"/>
    <w:rsid w:val="002E7286"/>
    <w:rsid w:val="002E76D1"/>
    <w:rsid w:val="002E7D34"/>
    <w:rsid w:val="002F1D86"/>
    <w:rsid w:val="002F1F7B"/>
    <w:rsid w:val="002F1F96"/>
    <w:rsid w:val="002F2AC4"/>
    <w:rsid w:val="002F3991"/>
    <w:rsid w:val="002F4CAA"/>
    <w:rsid w:val="002F60BC"/>
    <w:rsid w:val="002F72F7"/>
    <w:rsid w:val="002F7C73"/>
    <w:rsid w:val="00300798"/>
    <w:rsid w:val="003023E6"/>
    <w:rsid w:val="003023EC"/>
    <w:rsid w:val="00303575"/>
    <w:rsid w:val="00304212"/>
    <w:rsid w:val="00304AB4"/>
    <w:rsid w:val="00305F89"/>
    <w:rsid w:val="00305F9B"/>
    <w:rsid w:val="00306235"/>
    <w:rsid w:val="00306697"/>
    <w:rsid w:val="00306A92"/>
    <w:rsid w:val="00306C0B"/>
    <w:rsid w:val="003113B5"/>
    <w:rsid w:val="00312519"/>
    <w:rsid w:val="00313169"/>
    <w:rsid w:val="0031561F"/>
    <w:rsid w:val="0031671E"/>
    <w:rsid w:val="00316DA1"/>
    <w:rsid w:val="00317966"/>
    <w:rsid w:val="003201F3"/>
    <w:rsid w:val="00320967"/>
    <w:rsid w:val="00321A3C"/>
    <w:rsid w:val="003226C5"/>
    <w:rsid w:val="00331339"/>
    <w:rsid w:val="003321F4"/>
    <w:rsid w:val="003328DA"/>
    <w:rsid w:val="003334A9"/>
    <w:rsid w:val="00333C29"/>
    <w:rsid w:val="003350B3"/>
    <w:rsid w:val="00336CA8"/>
    <w:rsid w:val="00342BF1"/>
    <w:rsid w:val="003436D7"/>
    <w:rsid w:val="003437F8"/>
    <w:rsid w:val="00343CDA"/>
    <w:rsid w:val="00344AC3"/>
    <w:rsid w:val="00345223"/>
    <w:rsid w:val="00346388"/>
    <w:rsid w:val="003467AE"/>
    <w:rsid w:val="00346C29"/>
    <w:rsid w:val="00346C4C"/>
    <w:rsid w:val="00347224"/>
    <w:rsid w:val="003478B8"/>
    <w:rsid w:val="00350A2D"/>
    <w:rsid w:val="003514D0"/>
    <w:rsid w:val="00351F90"/>
    <w:rsid w:val="0035347A"/>
    <w:rsid w:val="0035352B"/>
    <w:rsid w:val="003535D9"/>
    <w:rsid w:val="00353AAA"/>
    <w:rsid w:val="003544A0"/>
    <w:rsid w:val="00354EB3"/>
    <w:rsid w:val="0035696D"/>
    <w:rsid w:val="00356F5A"/>
    <w:rsid w:val="003579AD"/>
    <w:rsid w:val="00361682"/>
    <w:rsid w:val="003630A1"/>
    <w:rsid w:val="00365D1E"/>
    <w:rsid w:val="003668BA"/>
    <w:rsid w:val="00367EC6"/>
    <w:rsid w:val="003706C2"/>
    <w:rsid w:val="00370B31"/>
    <w:rsid w:val="00371575"/>
    <w:rsid w:val="003722BF"/>
    <w:rsid w:val="0037285A"/>
    <w:rsid w:val="003737E7"/>
    <w:rsid w:val="00373D80"/>
    <w:rsid w:val="00374CEB"/>
    <w:rsid w:val="00377B6C"/>
    <w:rsid w:val="00382563"/>
    <w:rsid w:val="00382888"/>
    <w:rsid w:val="003828A1"/>
    <w:rsid w:val="00385709"/>
    <w:rsid w:val="0038670C"/>
    <w:rsid w:val="003910FB"/>
    <w:rsid w:val="00391364"/>
    <w:rsid w:val="00392144"/>
    <w:rsid w:val="00393C9F"/>
    <w:rsid w:val="00394625"/>
    <w:rsid w:val="00396022"/>
    <w:rsid w:val="0039742A"/>
    <w:rsid w:val="00397E6A"/>
    <w:rsid w:val="00397ED7"/>
    <w:rsid w:val="003A12D6"/>
    <w:rsid w:val="003A220A"/>
    <w:rsid w:val="003A28B2"/>
    <w:rsid w:val="003A2BBB"/>
    <w:rsid w:val="003A37E2"/>
    <w:rsid w:val="003A3D16"/>
    <w:rsid w:val="003A58DA"/>
    <w:rsid w:val="003A5F09"/>
    <w:rsid w:val="003A6DDE"/>
    <w:rsid w:val="003A7508"/>
    <w:rsid w:val="003A7652"/>
    <w:rsid w:val="003B2EED"/>
    <w:rsid w:val="003B43CE"/>
    <w:rsid w:val="003B5701"/>
    <w:rsid w:val="003B5781"/>
    <w:rsid w:val="003C142A"/>
    <w:rsid w:val="003C1C07"/>
    <w:rsid w:val="003C3D51"/>
    <w:rsid w:val="003C562E"/>
    <w:rsid w:val="003D2577"/>
    <w:rsid w:val="003D66F5"/>
    <w:rsid w:val="003D7094"/>
    <w:rsid w:val="003D7877"/>
    <w:rsid w:val="003E09B2"/>
    <w:rsid w:val="003E0C8A"/>
    <w:rsid w:val="003E1212"/>
    <w:rsid w:val="003E2057"/>
    <w:rsid w:val="003E4881"/>
    <w:rsid w:val="003F2B23"/>
    <w:rsid w:val="003F2DA1"/>
    <w:rsid w:val="003F34A5"/>
    <w:rsid w:val="003F6F4D"/>
    <w:rsid w:val="004009AB"/>
    <w:rsid w:val="00401D7D"/>
    <w:rsid w:val="00402549"/>
    <w:rsid w:val="004065BB"/>
    <w:rsid w:val="004072F2"/>
    <w:rsid w:val="0041066C"/>
    <w:rsid w:val="00411309"/>
    <w:rsid w:val="00413410"/>
    <w:rsid w:val="00421794"/>
    <w:rsid w:val="00422057"/>
    <w:rsid w:val="0042227C"/>
    <w:rsid w:val="004226AB"/>
    <w:rsid w:val="004231DA"/>
    <w:rsid w:val="0042481F"/>
    <w:rsid w:val="00425C92"/>
    <w:rsid w:val="00425EB1"/>
    <w:rsid w:val="00426EEF"/>
    <w:rsid w:val="004312AF"/>
    <w:rsid w:val="00432BCF"/>
    <w:rsid w:val="004348E8"/>
    <w:rsid w:val="00434DCB"/>
    <w:rsid w:val="00435E52"/>
    <w:rsid w:val="0043710A"/>
    <w:rsid w:val="00440C3C"/>
    <w:rsid w:val="0044146E"/>
    <w:rsid w:val="00442229"/>
    <w:rsid w:val="0044342B"/>
    <w:rsid w:val="004438A8"/>
    <w:rsid w:val="0044424C"/>
    <w:rsid w:val="00444366"/>
    <w:rsid w:val="004443BF"/>
    <w:rsid w:val="004461DD"/>
    <w:rsid w:val="00451550"/>
    <w:rsid w:val="00453553"/>
    <w:rsid w:val="00453798"/>
    <w:rsid w:val="004540DE"/>
    <w:rsid w:val="004550B6"/>
    <w:rsid w:val="0045716F"/>
    <w:rsid w:val="004571E3"/>
    <w:rsid w:val="0045753C"/>
    <w:rsid w:val="004607F4"/>
    <w:rsid w:val="004637D9"/>
    <w:rsid w:val="00464F71"/>
    <w:rsid w:val="00465DCC"/>
    <w:rsid w:val="0046672B"/>
    <w:rsid w:val="00466985"/>
    <w:rsid w:val="00466D4F"/>
    <w:rsid w:val="00467196"/>
    <w:rsid w:val="0046760A"/>
    <w:rsid w:val="00470A81"/>
    <w:rsid w:val="00473B2A"/>
    <w:rsid w:val="00475DB9"/>
    <w:rsid w:val="004771BC"/>
    <w:rsid w:val="00480162"/>
    <w:rsid w:val="00481EFA"/>
    <w:rsid w:val="00481FAB"/>
    <w:rsid w:val="00482897"/>
    <w:rsid w:val="00483982"/>
    <w:rsid w:val="00483C9A"/>
    <w:rsid w:val="004859E2"/>
    <w:rsid w:val="00485C00"/>
    <w:rsid w:val="00487244"/>
    <w:rsid w:val="004916CD"/>
    <w:rsid w:val="0049192F"/>
    <w:rsid w:val="004943CB"/>
    <w:rsid w:val="004944AE"/>
    <w:rsid w:val="00494611"/>
    <w:rsid w:val="00495952"/>
    <w:rsid w:val="00497EA5"/>
    <w:rsid w:val="004A27DD"/>
    <w:rsid w:val="004A2E08"/>
    <w:rsid w:val="004A36E3"/>
    <w:rsid w:val="004A4FF1"/>
    <w:rsid w:val="004A690C"/>
    <w:rsid w:val="004A69E1"/>
    <w:rsid w:val="004A7E98"/>
    <w:rsid w:val="004B260E"/>
    <w:rsid w:val="004B61BE"/>
    <w:rsid w:val="004B6387"/>
    <w:rsid w:val="004B6818"/>
    <w:rsid w:val="004B728C"/>
    <w:rsid w:val="004B7CBF"/>
    <w:rsid w:val="004C2835"/>
    <w:rsid w:val="004C3E43"/>
    <w:rsid w:val="004C5AAC"/>
    <w:rsid w:val="004C5E3C"/>
    <w:rsid w:val="004D0AF5"/>
    <w:rsid w:val="004D1A53"/>
    <w:rsid w:val="004D3A0B"/>
    <w:rsid w:val="004D5CAB"/>
    <w:rsid w:val="004D718C"/>
    <w:rsid w:val="004E04EB"/>
    <w:rsid w:val="004E5784"/>
    <w:rsid w:val="004E5C92"/>
    <w:rsid w:val="004E6B7C"/>
    <w:rsid w:val="004F0646"/>
    <w:rsid w:val="004F1599"/>
    <w:rsid w:val="004F2D69"/>
    <w:rsid w:val="004F7B61"/>
    <w:rsid w:val="005000E2"/>
    <w:rsid w:val="00503EDB"/>
    <w:rsid w:val="00505056"/>
    <w:rsid w:val="005058D3"/>
    <w:rsid w:val="00506A9F"/>
    <w:rsid w:val="00507D0F"/>
    <w:rsid w:val="00513AF7"/>
    <w:rsid w:val="00517564"/>
    <w:rsid w:val="00520FAA"/>
    <w:rsid w:val="00521BB9"/>
    <w:rsid w:val="00524527"/>
    <w:rsid w:val="00524D04"/>
    <w:rsid w:val="005255F9"/>
    <w:rsid w:val="00525C29"/>
    <w:rsid w:val="00525D1C"/>
    <w:rsid w:val="00526EB2"/>
    <w:rsid w:val="005321DC"/>
    <w:rsid w:val="00534B3D"/>
    <w:rsid w:val="005353B4"/>
    <w:rsid w:val="00535484"/>
    <w:rsid w:val="00536A82"/>
    <w:rsid w:val="00536D26"/>
    <w:rsid w:val="00536F7E"/>
    <w:rsid w:val="0053714F"/>
    <w:rsid w:val="00543656"/>
    <w:rsid w:val="00544343"/>
    <w:rsid w:val="00544DA2"/>
    <w:rsid w:val="00545D4D"/>
    <w:rsid w:val="005461BA"/>
    <w:rsid w:val="00546A02"/>
    <w:rsid w:val="00547082"/>
    <w:rsid w:val="00547B24"/>
    <w:rsid w:val="00547B99"/>
    <w:rsid w:val="00552071"/>
    <w:rsid w:val="005541ED"/>
    <w:rsid w:val="00554BA2"/>
    <w:rsid w:val="005563E7"/>
    <w:rsid w:val="00562903"/>
    <w:rsid w:val="00564B99"/>
    <w:rsid w:val="00567546"/>
    <w:rsid w:val="005719F8"/>
    <w:rsid w:val="00572668"/>
    <w:rsid w:val="005726E2"/>
    <w:rsid w:val="005756B7"/>
    <w:rsid w:val="00576843"/>
    <w:rsid w:val="00576C37"/>
    <w:rsid w:val="0058065D"/>
    <w:rsid w:val="0058150C"/>
    <w:rsid w:val="00581E2D"/>
    <w:rsid w:val="005823FB"/>
    <w:rsid w:val="0058408A"/>
    <w:rsid w:val="005859B4"/>
    <w:rsid w:val="00586549"/>
    <w:rsid w:val="00591475"/>
    <w:rsid w:val="00594846"/>
    <w:rsid w:val="005948C8"/>
    <w:rsid w:val="00596DF9"/>
    <w:rsid w:val="005A0F69"/>
    <w:rsid w:val="005A1F7B"/>
    <w:rsid w:val="005A5173"/>
    <w:rsid w:val="005A6A15"/>
    <w:rsid w:val="005A6C09"/>
    <w:rsid w:val="005A6C79"/>
    <w:rsid w:val="005A7D4A"/>
    <w:rsid w:val="005B0EE1"/>
    <w:rsid w:val="005B1869"/>
    <w:rsid w:val="005B3E86"/>
    <w:rsid w:val="005B3E8D"/>
    <w:rsid w:val="005B510D"/>
    <w:rsid w:val="005B6609"/>
    <w:rsid w:val="005B7917"/>
    <w:rsid w:val="005C29BC"/>
    <w:rsid w:val="005C2D2A"/>
    <w:rsid w:val="005C7D4B"/>
    <w:rsid w:val="005D013C"/>
    <w:rsid w:val="005D0230"/>
    <w:rsid w:val="005D0DD8"/>
    <w:rsid w:val="005D1B94"/>
    <w:rsid w:val="005D45C5"/>
    <w:rsid w:val="005D65D3"/>
    <w:rsid w:val="005D74A5"/>
    <w:rsid w:val="005D76C4"/>
    <w:rsid w:val="005D78D3"/>
    <w:rsid w:val="005E06A0"/>
    <w:rsid w:val="005E0AA7"/>
    <w:rsid w:val="005E24C7"/>
    <w:rsid w:val="005E2CBA"/>
    <w:rsid w:val="005E6253"/>
    <w:rsid w:val="005E64DE"/>
    <w:rsid w:val="005E6F3E"/>
    <w:rsid w:val="005F110A"/>
    <w:rsid w:val="005F1346"/>
    <w:rsid w:val="005F1DE0"/>
    <w:rsid w:val="005F249B"/>
    <w:rsid w:val="005F297B"/>
    <w:rsid w:val="005F3544"/>
    <w:rsid w:val="005F4D17"/>
    <w:rsid w:val="005F668F"/>
    <w:rsid w:val="005F7926"/>
    <w:rsid w:val="00600597"/>
    <w:rsid w:val="00600966"/>
    <w:rsid w:val="00601827"/>
    <w:rsid w:val="006018B9"/>
    <w:rsid w:val="006047BE"/>
    <w:rsid w:val="00604F3A"/>
    <w:rsid w:val="0060504F"/>
    <w:rsid w:val="006052DE"/>
    <w:rsid w:val="00606B58"/>
    <w:rsid w:val="00607AAB"/>
    <w:rsid w:val="00611989"/>
    <w:rsid w:val="00612C73"/>
    <w:rsid w:val="00614B84"/>
    <w:rsid w:val="00614E32"/>
    <w:rsid w:val="00614E4E"/>
    <w:rsid w:val="00615173"/>
    <w:rsid w:val="006156BB"/>
    <w:rsid w:val="00622BE3"/>
    <w:rsid w:val="00622D45"/>
    <w:rsid w:val="006241E5"/>
    <w:rsid w:val="00624282"/>
    <w:rsid w:val="00624765"/>
    <w:rsid w:val="006253A5"/>
    <w:rsid w:val="00627F3A"/>
    <w:rsid w:val="006318D4"/>
    <w:rsid w:val="006324E9"/>
    <w:rsid w:val="0063323F"/>
    <w:rsid w:val="006340FF"/>
    <w:rsid w:val="00634FD1"/>
    <w:rsid w:val="0063726C"/>
    <w:rsid w:val="0064101F"/>
    <w:rsid w:val="0064110F"/>
    <w:rsid w:val="00642457"/>
    <w:rsid w:val="006446C7"/>
    <w:rsid w:val="00644947"/>
    <w:rsid w:val="00644C4D"/>
    <w:rsid w:val="006454B0"/>
    <w:rsid w:val="00645EE7"/>
    <w:rsid w:val="006460E0"/>
    <w:rsid w:val="00647FD7"/>
    <w:rsid w:val="00650D76"/>
    <w:rsid w:val="0065180F"/>
    <w:rsid w:val="00652481"/>
    <w:rsid w:val="00653203"/>
    <w:rsid w:val="00654C02"/>
    <w:rsid w:val="00655FB4"/>
    <w:rsid w:val="00656FC4"/>
    <w:rsid w:val="006619B8"/>
    <w:rsid w:val="00662535"/>
    <w:rsid w:val="00663123"/>
    <w:rsid w:val="00664703"/>
    <w:rsid w:val="006647ED"/>
    <w:rsid w:val="006656BB"/>
    <w:rsid w:val="00666C4A"/>
    <w:rsid w:val="00666D02"/>
    <w:rsid w:val="00671379"/>
    <w:rsid w:val="00671893"/>
    <w:rsid w:val="0067241A"/>
    <w:rsid w:val="00674F77"/>
    <w:rsid w:val="00676E34"/>
    <w:rsid w:val="0067735C"/>
    <w:rsid w:val="0068095A"/>
    <w:rsid w:val="00683BBA"/>
    <w:rsid w:val="00684A14"/>
    <w:rsid w:val="006865ED"/>
    <w:rsid w:val="00693B2D"/>
    <w:rsid w:val="00694DF9"/>
    <w:rsid w:val="00695192"/>
    <w:rsid w:val="00695DE5"/>
    <w:rsid w:val="00696291"/>
    <w:rsid w:val="00696471"/>
    <w:rsid w:val="00697191"/>
    <w:rsid w:val="00697621"/>
    <w:rsid w:val="00697E30"/>
    <w:rsid w:val="006A390D"/>
    <w:rsid w:val="006A4572"/>
    <w:rsid w:val="006A49A7"/>
    <w:rsid w:val="006A58AF"/>
    <w:rsid w:val="006A7B9D"/>
    <w:rsid w:val="006B4F36"/>
    <w:rsid w:val="006B72B3"/>
    <w:rsid w:val="006B7F05"/>
    <w:rsid w:val="006C1057"/>
    <w:rsid w:val="006C1376"/>
    <w:rsid w:val="006C247A"/>
    <w:rsid w:val="006C2A81"/>
    <w:rsid w:val="006C4B44"/>
    <w:rsid w:val="006C78FD"/>
    <w:rsid w:val="006D43E1"/>
    <w:rsid w:val="006D4EBF"/>
    <w:rsid w:val="006D5DD4"/>
    <w:rsid w:val="006D7042"/>
    <w:rsid w:val="006D7119"/>
    <w:rsid w:val="006E01FD"/>
    <w:rsid w:val="006E05F6"/>
    <w:rsid w:val="006E1285"/>
    <w:rsid w:val="006E576D"/>
    <w:rsid w:val="006E77CA"/>
    <w:rsid w:val="006F05B9"/>
    <w:rsid w:val="006F0FCA"/>
    <w:rsid w:val="006F3731"/>
    <w:rsid w:val="006F5A93"/>
    <w:rsid w:val="006F61D2"/>
    <w:rsid w:val="006F6F2B"/>
    <w:rsid w:val="006F6F39"/>
    <w:rsid w:val="006F71E9"/>
    <w:rsid w:val="00700B6F"/>
    <w:rsid w:val="00700FC4"/>
    <w:rsid w:val="00701A8F"/>
    <w:rsid w:val="007039A7"/>
    <w:rsid w:val="00707218"/>
    <w:rsid w:val="00707A53"/>
    <w:rsid w:val="00710DB2"/>
    <w:rsid w:val="00712599"/>
    <w:rsid w:val="00712EEE"/>
    <w:rsid w:val="007173CF"/>
    <w:rsid w:val="00725106"/>
    <w:rsid w:val="00726326"/>
    <w:rsid w:val="00726DE4"/>
    <w:rsid w:val="0072728D"/>
    <w:rsid w:val="007272BF"/>
    <w:rsid w:val="007325DE"/>
    <w:rsid w:val="0073538C"/>
    <w:rsid w:val="00735701"/>
    <w:rsid w:val="007373A4"/>
    <w:rsid w:val="00737872"/>
    <w:rsid w:val="00740BDB"/>
    <w:rsid w:val="00741311"/>
    <w:rsid w:val="00743259"/>
    <w:rsid w:val="00743A29"/>
    <w:rsid w:val="007441FA"/>
    <w:rsid w:val="00745214"/>
    <w:rsid w:val="00750B66"/>
    <w:rsid w:val="0075178F"/>
    <w:rsid w:val="007521B6"/>
    <w:rsid w:val="00752C12"/>
    <w:rsid w:val="00753E6A"/>
    <w:rsid w:val="00755CF8"/>
    <w:rsid w:val="007564E5"/>
    <w:rsid w:val="007568C8"/>
    <w:rsid w:val="00760144"/>
    <w:rsid w:val="007623EC"/>
    <w:rsid w:val="00765A12"/>
    <w:rsid w:val="00766443"/>
    <w:rsid w:val="00766546"/>
    <w:rsid w:val="00766C2B"/>
    <w:rsid w:val="00766F31"/>
    <w:rsid w:val="007704B3"/>
    <w:rsid w:val="00771BAE"/>
    <w:rsid w:val="00773ECD"/>
    <w:rsid w:val="00774C2C"/>
    <w:rsid w:val="00775431"/>
    <w:rsid w:val="007757B5"/>
    <w:rsid w:val="00777369"/>
    <w:rsid w:val="00782227"/>
    <w:rsid w:val="00784164"/>
    <w:rsid w:val="00784BA6"/>
    <w:rsid w:val="00784FAD"/>
    <w:rsid w:val="007859F3"/>
    <w:rsid w:val="00785D62"/>
    <w:rsid w:val="00785EBE"/>
    <w:rsid w:val="00786F1B"/>
    <w:rsid w:val="00790EB8"/>
    <w:rsid w:val="007911B1"/>
    <w:rsid w:val="0079259C"/>
    <w:rsid w:val="00794E8C"/>
    <w:rsid w:val="0079599B"/>
    <w:rsid w:val="00795A68"/>
    <w:rsid w:val="00796401"/>
    <w:rsid w:val="007A1C4D"/>
    <w:rsid w:val="007A3FBC"/>
    <w:rsid w:val="007A4504"/>
    <w:rsid w:val="007A4C61"/>
    <w:rsid w:val="007A524A"/>
    <w:rsid w:val="007B0651"/>
    <w:rsid w:val="007B1978"/>
    <w:rsid w:val="007B2597"/>
    <w:rsid w:val="007B3403"/>
    <w:rsid w:val="007B4204"/>
    <w:rsid w:val="007B4C78"/>
    <w:rsid w:val="007B4D10"/>
    <w:rsid w:val="007B523D"/>
    <w:rsid w:val="007B52F0"/>
    <w:rsid w:val="007B54D6"/>
    <w:rsid w:val="007B5EC0"/>
    <w:rsid w:val="007B761F"/>
    <w:rsid w:val="007C11D5"/>
    <w:rsid w:val="007C2649"/>
    <w:rsid w:val="007C3AF2"/>
    <w:rsid w:val="007C4B82"/>
    <w:rsid w:val="007C55AC"/>
    <w:rsid w:val="007C62C9"/>
    <w:rsid w:val="007C66FC"/>
    <w:rsid w:val="007C680D"/>
    <w:rsid w:val="007C79A1"/>
    <w:rsid w:val="007D0D5A"/>
    <w:rsid w:val="007D3CB3"/>
    <w:rsid w:val="007D7061"/>
    <w:rsid w:val="007E07CB"/>
    <w:rsid w:val="007E2944"/>
    <w:rsid w:val="007E461E"/>
    <w:rsid w:val="007E67C1"/>
    <w:rsid w:val="007E7A90"/>
    <w:rsid w:val="007E7C6C"/>
    <w:rsid w:val="007F18DD"/>
    <w:rsid w:val="007F29C2"/>
    <w:rsid w:val="007F5E3A"/>
    <w:rsid w:val="008002C5"/>
    <w:rsid w:val="0080062F"/>
    <w:rsid w:val="00800658"/>
    <w:rsid w:val="00800C0D"/>
    <w:rsid w:val="008010BF"/>
    <w:rsid w:val="0080144A"/>
    <w:rsid w:val="00801E4D"/>
    <w:rsid w:val="00801F3B"/>
    <w:rsid w:val="0080246D"/>
    <w:rsid w:val="008038C1"/>
    <w:rsid w:val="0080435D"/>
    <w:rsid w:val="008046A2"/>
    <w:rsid w:val="00804900"/>
    <w:rsid w:val="008049E6"/>
    <w:rsid w:val="0080533B"/>
    <w:rsid w:val="00805776"/>
    <w:rsid w:val="008066F3"/>
    <w:rsid w:val="0081135A"/>
    <w:rsid w:val="008125E0"/>
    <w:rsid w:val="00813BB2"/>
    <w:rsid w:val="00820714"/>
    <w:rsid w:val="00821010"/>
    <w:rsid w:val="00822F01"/>
    <w:rsid w:val="00823290"/>
    <w:rsid w:val="00824520"/>
    <w:rsid w:val="0082491A"/>
    <w:rsid w:val="00824BFD"/>
    <w:rsid w:val="00824E10"/>
    <w:rsid w:val="008258D4"/>
    <w:rsid w:val="008261E2"/>
    <w:rsid w:val="00826B1F"/>
    <w:rsid w:val="00830028"/>
    <w:rsid w:val="008310EF"/>
    <w:rsid w:val="0083190A"/>
    <w:rsid w:val="008334CB"/>
    <w:rsid w:val="00835AAF"/>
    <w:rsid w:val="00835FAD"/>
    <w:rsid w:val="008375CE"/>
    <w:rsid w:val="008405B0"/>
    <w:rsid w:val="00841929"/>
    <w:rsid w:val="00845EDE"/>
    <w:rsid w:val="008471AB"/>
    <w:rsid w:val="0084739C"/>
    <w:rsid w:val="00850D76"/>
    <w:rsid w:val="00850DCE"/>
    <w:rsid w:val="008520BF"/>
    <w:rsid w:val="00852EDB"/>
    <w:rsid w:val="00853BA8"/>
    <w:rsid w:val="00857516"/>
    <w:rsid w:val="0086013A"/>
    <w:rsid w:val="00861C84"/>
    <w:rsid w:val="0086211D"/>
    <w:rsid w:val="008637F5"/>
    <w:rsid w:val="0086673A"/>
    <w:rsid w:val="0086685B"/>
    <w:rsid w:val="008674B0"/>
    <w:rsid w:val="00871ADD"/>
    <w:rsid w:val="0087459A"/>
    <w:rsid w:val="00875AA3"/>
    <w:rsid w:val="00875AD6"/>
    <w:rsid w:val="00876033"/>
    <w:rsid w:val="00877712"/>
    <w:rsid w:val="00881359"/>
    <w:rsid w:val="00882045"/>
    <w:rsid w:val="0088215E"/>
    <w:rsid w:val="00884083"/>
    <w:rsid w:val="008848F5"/>
    <w:rsid w:val="00886010"/>
    <w:rsid w:val="0088628C"/>
    <w:rsid w:val="00887B46"/>
    <w:rsid w:val="00887F0F"/>
    <w:rsid w:val="00887F4A"/>
    <w:rsid w:val="00891725"/>
    <w:rsid w:val="008931FF"/>
    <w:rsid w:val="008932D6"/>
    <w:rsid w:val="008937BA"/>
    <w:rsid w:val="00894A4B"/>
    <w:rsid w:val="008A0B6E"/>
    <w:rsid w:val="008A28C1"/>
    <w:rsid w:val="008A33B9"/>
    <w:rsid w:val="008A376A"/>
    <w:rsid w:val="008A3C88"/>
    <w:rsid w:val="008A5E58"/>
    <w:rsid w:val="008A6A56"/>
    <w:rsid w:val="008B027E"/>
    <w:rsid w:val="008B29AC"/>
    <w:rsid w:val="008B33AF"/>
    <w:rsid w:val="008B35AC"/>
    <w:rsid w:val="008C19B6"/>
    <w:rsid w:val="008C3288"/>
    <w:rsid w:val="008C4DC5"/>
    <w:rsid w:val="008C53B0"/>
    <w:rsid w:val="008C7BAA"/>
    <w:rsid w:val="008D4775"/>
    <w:rsid w:val="008D5451"/>
    <w:rsid w:val="008D6044"/>
    <w:rsid w:val="008E1C6B"/>
    <w:rsid w:val="008E2568"/>
    <w:rsid w:val="008E2E6E"/>
    <w:rsid w:val="008E3BAB"/>
    <w:rsid w:val="008E4AED"/>
    <w:rsid w:val="008E4E52"/>
    <w:rsid w:val="008E5D6C"/>
    <w:rsid w:val="008E72A7"/>
    <w:rsid w:val="008E7A20"/>
    <w:rsid w:val="008F0324"/>
    <w:rsid w:val="008F16C7"/>
    <w:rsid w:val="008F24DA"/>
    <w:rsid w:val="008F2FAA"/>
    <w:rsid w:val="008F37F1"/>
    <w:rsid w:val="0090171A"/>
    <w:rsid w:val="0090477F"/>
    <w:rsid w:val="00904A79"/>
    <w:rsid w:val="00906011"/>
    <w:rsid w:val="00906179"/>
    <w:rsid w:val="009066D2"/>
    <w:rsid w:val="00907C9F"/>
    <w:rsid w:val="009101AF"/>
    <w:rsid w:val="009115B8"/>
    <w:rsid w:val="00911F84"/>
    <w:rsid w:val="0091756D"/>
    <w:rsid w:val="009177C1"/>
    <w:rsid w:val="00917E74"/>
    <w:rsid w:val="00921390"/>
    <w:rsid w:val="009224AF"/>
    <w:rsid w:val="009237B8"/>
    <w:rsid w:val="009243E2"/>
    <w:rsid w:val="0092489A"/>
    <w:rsid w:val="0092587C"/>
    <w:rsid w:val="00926BDB"/>
    <w:rsid w:val="00927100"/>
    <w:rsid w:val="00931957"/>
    <w:rsid w:val="00931F16"/>
    <w:rsid w:val="00933218"/>
    <w:rsid w:val="009368C5"/>
    <w:rsid w:val="0093726A"/>
    <w:rsid w:val="0093769A"/>
    <w:rsid w:val="00941BF2"/>
    <w:rsid w:val="00942379"/>
    <w:rsid w:val="009429C4"/>
    <w:rsid w:val="00944105"/>
    <w:rsid w:val="00944133"/>
    <w:rsid w:val="00944D8E"/>
    <w:rsid w:val="009518EE"/>
    <w:rsid w:val="0095200C"/>
    <w:rsid w:val="00952817"/>
    <w:rsid w:val="00953098"/>
    <w:rsid w:val="009546A2"/>
    <w:rsid w:val="00956F9B"/>
    <w:rsid w:val="00960AA5"/>
    <w:rsid w:val="009627EA"/>
    <w:rsid w:val="00964D1F"/>
    <w:rsid w:val="00964DA3"/>
    <w:rsid w:val="00966C37"/>
    <w:rsid w:val="00971449"/>
    <w:rsid w:val="009723BC"/>
    <w:rsid w:val="00972B28"/>
    <w:rsid w:val="00973F8B"/>
    <w:rsid w:val="00974D8E"/>
    <w:rsid w:val="009761C6"/>
    <w:rsid w:val="00976F7D"/>
    <w:rsid w:val="00981B0D"/>
    <w:rsid w:val="0098308C"/>
    <w:rsid w:val="00984CAC"/>
    <w:rsid w:val="00984DD3"/>
    <w:rsid w:val="009861ED"/>
    <w:rsid w:val="0098797C"/>
    <w:rsid w:val="00987DDC"/>
    <w:rsid w:val="009906D4"/>
    <w:rsid w:val="0099282A"/>
    <w:rsid w:val="00994453"/>
    <w:rsid w:val="0099655A"/>
    <w:rsid w:val="009A04F0"/>
    <w:rsid w:val="009A1C5E"/>
    <w:rsid w:val="009A2806"/>
    <w:rsid w:val="009A3694"/>
    <w:rsid w:val="009A4251"/>
    <w:rsid w:val="009A45C4"/>
    <w:rsid w:val="009A49BB"/>
    <w:rsid w:val="009A4A79"/>
    <w:rsid w:val="009A5A66"/>
    <w:rsid w:val="009A71DF"/>
    <w:rsid w:val="009B1C59"/>
    <w:rsid w:val="009B4408"/>
    <w:rsid w:val="009B4E04"/>
    <w:rsid w:val="009B53B9"/>
    <w:rsid w:val="009B56CE"/>
    <w:rsid w:val="009B68EA"/>
    <w:rsid w:val="009B77F2"/>
    <w:rsid w:val="009C175A"/>
    <w:rsid w:val="009C1803"/>
    <w:rsid w:val="009C21B7"/>
    <w:rsid w:val="009C28D4"/>
    <w:rsid w:val="009C3BA9"/>
    <w:rsid w:val="009C69A2"/>
    <w:rsid w:val="009D2167"/>
    <w:rsid w:val="009D4001"/>
    <w:rsid w:val="009D40BF"/>
    <w:rsid w:val="009D583C"/>
    <w:rsid w:val="009D6D8F"/>
    <w:rsid w:val="009D79F4"/>
    <w:rsid w:val="009E025D"/>
    <w:rsid w:val="009E1EAA"/>
    <w:rsid w:val="009E3112"/>
    <w:rsid w:val="009E3D52"/>
    <w:rsid w:val="009E4569"/>
    <w:rsid w:val="009E47CA"/>
    <w:rsid w:val="009E4E76"/>
    <w:rsid w:val="009E5F5B"/>
    <w:rsid w:val="009E629D"/>
    <w:rsid w:val="009F0C6D"/>
    <w:rsid w:val="009F3400"/>
    <w:rsid w:val="009F4998"/>
    <w:rsid w:val="009F59CE"/>
    <w:rsid w:val="009F733B"/>
    <w:rsid w:val="009F794B"/>
    <w:rsid w:val="009F7D00"/>
    <w:rsid w:val="00A00DA5"/>
    <w:rsid w:val="00A016E0"/>
    <w:rsid w:val="00A030ED"/>
    <w:rsid w:val="00A032AD"/>
    <w:rsid w:val="00A04232"/>
    <w:rsid w:val="00A04AD4"/>
    <w:rsid w:val="00A04F74"/>
    <w:rsid w:val="00A062F7"/>
    <w:rsid w:val="00A07418"/>
    <w:rsid w:val="00A10690"/>
    <w:rsid w:val="00A12B78"/>
    <w:rsid w:val="00A12FE4"/>
    <w:rsid w:val="00A13ABC"/>
    <w:rsid w:val="00A13DD5"/>
    <w:rsid w:val="00A21408"/>
    <w:rsid w:val="00A22D8E"/>
    <w:rsid w:val="00A2479F"/>
    <w:rsid w:val="00A24E98"/>
    <w:rsid w:val="00A252DC"/>
    <w:rsid w:val="00A27CB8"/>
    <w:rsid w:val="00A32318"/>
    <w:rsid w:val="00A35D7A"/>
    <w:rsid w:val="00A36556"/>
    <w:rsid w:val="00A36A81"/>
    <w:rsid w:val="00A37C81"/>
    <w:rsid w:val="00A42A28"/>
    <w:rsid w:val="00A43B29"/>
    <w:rsid w:val="00A44111"/>
    <w:rsid w:val="00A4439A"/>
    <w:rsid w:val="00A44B16"/>
    <w:rsid w:val="00A44D2C"/>
    <w:rsid w:val="00A50000"/>
    <w:rsid w:val="00A518BC"/>
    <w:rsid w:val="00A525AD"/>
    <w:rsid w:val="00A56BB5"/>
    <w:rsid w:val="00A57324"/>
    <w:rsid w:val="00A607A5"/>
    <w:rsid w:val="00A61A06"/>
    <w:rsid w:val="00A6442D"/>
    <w:rsid w:val="00A701B4"/>
    <w:rsid w:val="00A70C2C"/>
    <w:rsid w:val="00A718F2"/>
    <w:rsid w:val="00A72C72"/>
    <w:rsid w:val="00A80917"/>
    <w:rsid w:val="00A82067"/>
    <w:rsid w:val="00A82D5A"/>
    <w:rsid w:val="00A83EDE"/>
    <w:rsid w:val="00A862BE"/>
    <w:rsid w:val="00A8686A"/>
    <w:rsid w:val="00A86A68"/>
    <w:rsid w:val="00A90F10"/>
    <w:rsid w:val="00A937DD"/>
    <w:rsid w:val="00A93A89"/>
    <w:rsid w:val="00A94AF2"/>
    <w:rsid w:val="00A95496"/>
    <w:rsid w:val="00A958C6"/>
    <w:rsid w:val="00AA1C4A"/>
    <w:rsid w:val="00AA218B"/>
    <w:rsid w:val="00AA2577"/>
    <w:rsid w:val="00AA47F3"/>
    <w:rsid w:val="00AA4EB3"/>
    <w:rsid w:val="00AA5BAA"/>
    <w:rsid w:val="00AA6873"/>
    <w:rsid w:val="00AA7DB4"/>
    <w:rsid w:val="00AB0145"/>
    <w:rsid w:val="00AB7DDC"/>
    <w:rsid w:val="00AC1A95"/>
    <w:rsid w:val="00AC24E3"/>
    <w:rsid w:val="00AC251E"/>
    <w:rsid w:val="00AC25DA"/>
    <w:rsid w:val="00AC2FF7"/>
    <w:rsid w:val="00AC35F7"/>
    <w:rsid w:val="00AC36C7"/>
    <w:rsid w:val="00AC4350"/>
    <w:rsid w:val="00AC51B6"/>
    <w:rsid w:val="00AC6248"/>
    <w:rsid w:val="00AD08EA"/>
    <w:rsid w:val="00AD2873"/>
    <w:rsid w:val="00AD2F82"/>
    <w:rsid w:val="00AD406E"/>
    <w:rsid w:val="00AD6747"/>
    <w:rsid w:val="00AD7405"/>
    <w:rsid w:val="00AE0560"/>
    <w:rsid w:val="00AE285C"/>
    <w:rsid w:val="00AE3BB1"/>
    <w:rsid w:val="00AE4B17"/>
    <w:rsid w:val="00AE4D1D"/>
    <w:rsid w:val="00AE4E57"/>
    <w:rsid w:val="00AE4E90"/>
    <w:rsid w:val="00AE55B5"/>
    <w:rsid w:val="00AE76E8"/>
    <w:rsid w:val="00AE7D4D"/>
    <w:rsid w:val="00AF0B63"/>
    <w:rsid w:val="00AF1B30"/>
    <w:rsid w:val="00AF1F35"/>
    <w:rsid w:val="00AF2A17"/>
    <w:rsid w:val="00AF2E4C"/>
    <w:rsid w:val="00AF2FC5"/>
    <w:rsid w:val="00AF5B10"/>
    <w:rsid w:val="00B00EDF"/>
    <w:rsid w:val="00B0121A"/>
    <w:rsid w:val="00B01842"/>
    <w:rsid w:val="00B02C20"/>
    <w:rsid w:val="00B041A7"/>
    <w:rsid w:val="00B04567"/>
    <w:rsid w:val="00B045A8"/>
    <w:rsid w:val="00B0543D"/>
    <w:rsid w:val="00B060E3"/>
    <w:rsid w:val="00B0671B"/>
    <w:rsid w:val="00B06917"/>
    <w:rsid w:val="00B06ADC"/>
    <w:rsid w:val="00B06C61"/>
    <w:rsid w:val="00B101AC"/>
    <w:rsid w:val="00B108C5"/>
    <w:rsid w:val="00B117DD"/>
    <w:rsid w:val="00B11AD0"/>
    <w:rsid w:val="00B13344"/>
    <w:rsid w:val="00B142A6"/>
    <w:rsid w:val="00B15A9C"/>
    <w:rsid w:val="00B16DAC"/>
    <w:rsid w:val="00B17B64"/>
    <w:rsid w:val="00B2045C"/>
    <w:rsid w:val="00B22840"/>
    <w:rsid w:val="00B22E48"/>
    <w:rsid w:val="00B24D2B"/>
    <w:rsid w:val="00B2736D"/>
    <w:rsid w:val="00B2788F"/>
    <w:rsid w:val="00B317BC"/>
    <w:rsid w:val="00B32B76"/>
    <w:rsid w:val="00B349FC"/>
    <w:rsid w:val="00B35D01"/>
    <w:rsid w:val="00B36931"/>
    <w:rsid w:val="00B36F39"/>
    <w:rsid w:val="00B403D5"/>
    <w:rsid w:val="00B404DD"/>
    <w:rsid w:val="00B40EE7"/>
    <w:rsid w:val="00B41272"/>
    <w:rsid w:val="00B42A57"/>
    <w:rsid w:val="00B46309"/>
    <w:rsid w:val="00B464C7"/>
    <w:rsid w:val="00B46EFB"/>
    <w:rsid w:val="00B50D77"/>
    <w:rsid w:val="00B51F69"/>
    <w:rsid w:val="00B52235"/>
    <w:rsid w:val="00B53605"/>
    <w:rsid w:val="00B563FF"/>
    <w:rsid w:val="00B57E20"/>
    <w:rsid w:val="00B60D9B"/>
    <w:rsid w:val="00B6176C"/>
    <w:rsid w:val="00B62899"/>
    <w:rsid w:val="00B645F6"/>
    <w:rsid w:val="00B65426"/>
    <w:rsid w:val="00B67398"/>
    <w:rsid w:val="00B67D89"/>
    <w:rsid w:val="00B701A8"/>
    <w:rsid w:val="00B70B79"/>
    <w:rsid w:val="00B7163A"/>
    <w:rsid w:val="00B71763"/>
    <w:rsid w:val="00B724B0"/>
    <w:rsid w:val="00B7406B"/>
    <w:rsid w:val="00B75307"/>
    <w:rsid w:val="00B75F3B"/>
    <w:rsid w:val="00B77F03"/>
    <w:rsid w:val="00B77F15"/>
    <w:rsid w:val="00B818A9"/>
    <w:rsid w:val="00B81F73"/>
    <w:rsid w:val="00B82BF3"/>
    <w:rsid w:val="00B8326B"/>
    <w:rsid w:val="00B83FA3"/>
    <w:rsid w:val="00B842AB"/>
    <w:rsid w:val="00B8527F"/>
    <w:rsid w:val="00B87323"/>
    <w:rsid w:val="00B90199"/>
    <w:rsid w:val="00B91DB8"/>
    <w:rsid w:val="00B9584F"/>
    <w:rsid w:val="00BA071C"/>
    <w:rsid w:val="00BA103B"/>
    <w:rsid w:val="00BA286A"/>
    <w:rsid w:val="00BA3352"/>
    <w:rsid w:val="00BA5557"/>
    <w:rsid w:val="00BA6A30"/>
    <w:rsid w:val="00BA77DE"/>
    <w:rsid w:val="00BB0130"/>
    <w:rsid w:val="00BB0AF5"/>
    <w:rsid w:val="00BB0D30"/>
    <w:rsid w:val="00BB40CC"/>
    <w:rsid w:val="00BB6895"/>
    <w:rsid w:val="00BB6B6E"/>
    <w:rsid w:val="00BC07A4"/>
    <w:rsid w:val="00BC15EE"/>
    <w:rsid w:val="00BC1C9D"/>
    <w:rsid w:val="00BC2C21"/>
    <w:rsid w:val="00BC3B90"/>
    <w:rsid w:val="00BC6ACF"/>
    <w:rsid w:val="00BC6B71"/>
    <w:rsid w:val="00BC6DFD"/>
    <w:rsid w:val="00BD0C03"/>
    <w:rsid w:val="00BD0C24"/>
    <w:rsid w:val="00BD143F"/>
    <w:rsid w:val="00BD2A27"/>
    <w:rsid w:val="00BD38B3"/>
    <w:rsid w:val="00BD38CB"/>
    <w:rsid w:val="00BD4EC2"/>
    <w:rsid w:val="00BD56F6"/>
    <w:rsid w:val="00BD7655"/>
    <w:rsid w:val="00BE017D"/>
    <w:rsid w:val="00BE02E9"/>
    <w:rsid w:val="00BE263E"/>
    <w:rsid w:val="00BE2A34"/>
    <w:rsid w:val="00BE2E92"/>
    <w:rsid w:val="00BE45F6"/>
    <w:rsid w:val="00BF321A"/>
    <w:rsid w:val="00BF5CBF"/>
    <w:rsid w:val="00BF6EB7"/>
    <w:rsid w:val="00BF74AF"/>
    <w:rsid w:val="00BF7B0B"/>
    <w:rsid w:val="00C00AA8"/>
    <w:rsid w:val="00C01D9C"/>
    <w:rsid w:val="00C01E6C"/>
    <w:rsid w:val="00C03335"/>
    <w:rsid w:val="00C035F2"/>
    <w:rsid w:val="00C03D81"/>
    <w:rsid w:val="00C04521"/>
    <w:rsid w:val="00C06286"/>
    <w:rsid w:val="00C109AC"/>
    <w:rsid w:val="00C13119"/>
    <w:rsid w:val="00C138EA"/>
    <w:rsid w:val="00C146F0"/>
    <w:rsid w:val="00C15354"/>
    <w:rsid w:val="00C1542B"/>
    <w:rsid w:val="00C157EF"/>
    <w:rsid w:val="00C17E7D"/>
    <w:rsid w:val="00C22145"/>
    <w:rsid w:val="00C22898"/>
    <w:rsid w:val="00C22DA5"/>
    <w:rsid w:val="00C25F41"/>
    <w:rsid w:val="00C30B7C"/>
    <w:rsid w:val="00C30F8E"/>
    <w:rsid w:val="00C31354"/>
    <w:rsid w:val="00C3167E"/>
    <w:rsid w:val="00C3362E"/>
    <w:rsid w:val="00C36DF2"/>
    <w:rsid w:val="00C372ED"/>
    <w:rsid w:val="00C4077D"/>
    <w:rsid w:val="00C40789"/>
    <w:rsid w:val="00C41946"/>
    <w:rsid w:val="00C42B65"/>
    <w:rsid w:val="00C44AC3"/>
    <w:rsid w:val="00C44F02"/>
    <w:rsid w:val="00C45D6F"/>
    <w:rsid w:val="00C46E0E"/>
    <w:rsid w:val="00C50DDB"/>
    <w:rsid w:val="00C532AC"/>
    <w:rsid w:val="00C5492E"/>
    <w:rsid w:val="00C5497A"/>
    <w:rsid w:val="00C54989"/>
    <w:rsid w:val="00C54CD2"/>
    <w:rsid w:val="00C55C7C"/>
    <w:rsid w:val="00C566A5"/>
    <w:rsid w:val="00C572F3"/>
    <w:rsid w:val="00C60779"/>
    <w:rsid w:val="00C6139A"/>
    <w:rsid w:val="00C6249C"/>
    <w:rsid w:val="00C62633"/>
    <w:rsid w:val="00C62EB5"/>
    <w:rsid w:val="00C63CF1"/>
    <w:rsid w:val="00C646C9"/>
    <w:rsid w:val="00C6485B"/>
    <w:rsid w:val="00C65073"/>
    <w:rsid w:val="00C65AD2"/>
    <w:rsid w:val="00C67735"/>
    <w:rsid w:val="00C702B3"/>
    <w:rsid w:val="00C71907"/>
    <w:rsid w:val="00C72745"/>
    <w:rsid w:val="00C73DEA"/>
    <w:rsid w:val="00C743CA"/>
    <w:rsid w:val="00C74931"/>
    <w:rsid w:val="00C7548C"/>
    <w:rsid w:val="00C76659"/>
    <w:rsid w:val="00C76A17"/>
    <w:rsid w:val="00C77436"/>
    <w:rsid w:val="00C802B2"/>
    <w:rsid w:val="00C80D80"/>
    <w:rsid w:val="00C81CB3"/>
    <w:rsid w:val="00C822E9"/>
    <w:rsid w:val="00C82AE1"/>
    <w:rsid w:val="00C8302F"/>
    <w:rsid w:val="00C83DFA"/>
    <w:rsid w:val="00C85DBF"/>
    <w:rsid w:val="00C86712"/>
    <w:rsid w:val="00C86EEA"/>
    <w:rsid w:val="00C945F6"/>
    <w:rsid w:val="00C95070"/>
    <w:rsid w:val="00C961E7"/>
    <w:rsid w:val="00C96230"/>
    <w:rsid w:val="00CA01C2"/>
    <w:rsid w:val="00CA0234"/>
    <w:rsid w:val="00CA16FB"/>
    <w:rsid w:val="00CA252F"/>
    <w:rsid w:val="00CA3AB7"/>
    <w:rsid w:val="00CA6CBB"/>
    <w:rsid w:val="00CB1077"/>
    <w:rsid w:val="00CB147D"/>
    <w:rsid w:val="00CB26D5"/>
    <w:rsid w:val="00CB3189"/>
    <w:rsid w:val="00CB45D1"/>
    <w:rsid w:val="00CB71DF"/>
    <w:rsid w:val="00CB7DFF"/>
    <w:rsid w:val="00CC0686"/>
    <w:rsid w:val="00CC0B6B"/>
    <w:rsid w:val="00CC1DA9"/>
    <w:rsid w:val="00CC1E65"/>
    <w:rsid w:val="00CC4819"/>
    <w:rsid w:val="00CC560A"/>
    <w:rsid w:val="00CC5874"/>
    <w:rsid w:val="00CC7F1A"/>
    <w:rsid w:val="00CD1459"/>
    <w:rsid w:val="00CD2C2B"/>
    <w:rsid w:val="00CD3288"/>
    <w:rsid w:val="00CD38D8"/>
    <w:rsid w:val="00CD3944"/>
    <w:rsid w:val="00CD42F8"/>
    <w:rsid w:val="00CD719D"/>
    <w:rsid w:val="00CE4001"/>
    <w:rsid w:val="00CE42BE"/>
    <w:rsid w:val="00CE529E"/>
    <w:rsid w:val="00CE5328"/>
    <w:rsid w:val="00CE6534"/>
    <w:rsid w:val="00CF00D2"/>
    <w:rsid w:val="00CF0E7F"/>
    <w:rsid w:val="00CF1D0A"/>
    <w:rsid w:val="00CF207B"/>
    <w:rsid w:val="00CF319A"/>
    <w:rsid w:val="00CF6521"/>
    <w:rsid w:val="00D000C6"/>
    <w:rsid w:val="00D00EB7"/>
    <w:rsid w:val="00D02A31"/>
    <w:rsid w:val="00D03BA1"/>
    <w:rsid w:val="00D05776"/>
    <w:rsid w:val="00D133B8"/>
    <w:rsid w:val="00D22606"/>
    <w:rsid w:val="00D230D1"/>
    <w:rsid w:val="00D30D65"/>
    <w:rsid w:val="00D30F9F"/>
    <w:rsid w:val="00D3188C"/>
    <w:rsid w:val="00D331F9"/>
    <w:rsid w:val="00D33B17"/>
    <w:rsid w:val="00D34929"/>
    <w:rsid w:val="00D36801"/>
    <w:rsid w:val="00D36D6C"/>
    <w:rsid w:val="00D4148F"/>
    <w:rsid w:val="00D4197A"/>
    <w:rsid w:val="00D41B99"/>
    <w:rsid w:val="00D422FD"/>
    <w:rsid w:val="00D4242D"/>
    <w:rsid w:val="00D43D14"/>
    <w:rsid w:val="00D45ABA"/>
    <w:rsid w:val="00D472A7"/>
    <w:rsid w:val="00D47700"/>
    <w:rsid w:val="00D51688"/>
    <w:rsid w:val="00D51957"/>
    <w:rsid w:val="00D52560"/>
    <w:rsid w:val="00D5361E"/>
    <w:rsid w:val="00D53752"/>
    <w:rsid w:val="00D54161"/>
    <w:rsid w:val="00D54C6B"/>
    <w:rsid w:val="00D55389"/>
    <w:rsid w:val="00D56E80"/>
    <w:rsid w:val="00D60253"/>
    <w:rsid w:val="00D612E1"/>
    <w:rsid w:val="00D617B8"/>
    <w:rsid w:val="00D64B7C"/>
    <w:rsid w:val="00D6560A"/>
    <w:rsid w:val="00D670D6"/>
    <w:rsid w:val="00D7056C"/>
    <w:rsid w:val="00D70B9B"/>
    <w:rsid w:val="00D72DDA"/>
    <w:rsid w:val="00D75DB6"/>
    <w:rsid w:val="00D76FFD"/>
    <w:rsid w:val="00D770CC"/>
    <w:rsid w:val="00D82F31"/>
    <w:rsid w:val="00D834F1"/>
    <w:rsid w:val="00D8369E"/>
    <w:rsid w:val="00D83C04"/>
    <w:rsid w:val="00D84BD2"/>
    <w:rsid w:val="00D854E1"/>
    <w:rsid w:val="00D86B3A"/>
    <w:rsid w:val="00D86BA6"/>
    <w:rsid w:val="00D87D9B"/>
    <w:rsid w:val="00D90875"/>
    <w:rsid w:val="00D91F4E"/>
    <w:rsid w:val="00D92176"/>
    <w:rsid w:val="00D9218B"/>
    <w:rsid w:val="00D92402"/>
    <w:rsid w:val="00D939CC"/>
    <w:rsid w:val="00D95B1E"/>
    <w:rsid w:val="00D96C39"/>
    <w:rsid w:val="00D96D0A"/>
    <w:rsid w:val="00D9770B"/>
    <w:rsid w:val="00DA1BC7"/>
    <w:rsid w:val="00DA5928"/>
    <w:rsid w:val="00DA6228"/>
    <w:rsid w:val="00DA6EE7"/>
    <w:rsid w:val="00DB0B3D"/>
    <w:rsid w:val="00DB0D44"/>
    <w:rsid w:val="00DB1C49"/>
    <w:rsid w:val="00DB2172"/>
    <w:rsid w:val="00DB2348"/>
    <w:rsid w:val="00DB24B1"/>
    <w:rsid w:val="00DB2DC2"/>
    <w:rsid w:val="00DB3FE6"/>
    <w:rsid w:val="00DB4850"/>
    <w:rsid w:val="00DC1042"/>
    <w:rsid w:val="00DC2ECD"/>
    <w:rsid w:val="00DC52E8"/>
    <w:rsid w:val="00DC6B22"/>
    <w:rsid w:val="00DC6E58"/>
    <w:rsid w:val="00DC6EF3"/>
    <w:rsid w:val="00DD1BCA"/>
    <w:rsid w:val="00DD1DE0"/>
    <w:rsid w:val="00DD2081"/>
    <w:rsid w:val="00DD2D41"/>
    <w:rsid w:val="00DD30BC"/>
    <w:rsid w:val="00DD30BE"/>
    <w:rsid w:val="00DD5E0B"/>
    <w:rsid w:val="00DD68F2"/>
    <w:rsid w:val="00DE1DDB"/>
    <w:rsid w:val="00DE2B8A"/>
    <w:rsid w:val="00DE2E9B"/>
    <w:rsid w:val="00DE4C84"/>
    <w:rsid w:val="00DE6279"/>
    <w:rsid w:val="00DF0632"/>
    <w:rsid w:val="00DF40EA"/>
    <w:rsid w:val="00DF42E6"/>
    <w:rsid w:val="00E00309"/>
    <w:rsid w:val="00E0039A"/>
    <w:rsid w:val="00E070CA"/>
    <w:rsid w:val="00E07507"/>
    <w:rsid w:val="00E07CCF"/>
    <w:rsid w:val="00E07DD0"/>
    <w:rsid w:val="00E111CF"/>
    <w:rsid w:val="00E12B6D"/>
    <w:rsid w:val="00E13579"/>
    <w:rsid w:val="00E13B79"/>
    <w:rsid w:val="00E17735"/>
    <w:rsid w:val="00E20559"/>
    <w:rsid w:val="00E22C78"/>
    <w:rsid w:val="00E239D7"/>
    <w:rsid w:val="00E27100"/>
    <w:rsid w:val="00E27573"/>
    <w:rsid w:val="00E2763E"/>
    <w:rsid w:val="00E30725"/>
    <w:rsid w:val="00E30E22"/>
    <w:rsid w:val="00E32264"/>
    <w:rsid w:val="00E325E2"/>
    <w:rsid w:val="00E326F2"/>
    <w:rsid w:val="00E34BF7"/>
    <w:rsid w:val="00E35EDB"/>
    <w:rsid w:val="00E36423"/>
    <w:rsid w:val="00E366CA"/>
    <w:rsid w:val="00E3705A"/>
    <w:rsid w:val="00E37B81"/>
    <w:rsid w:val="00E405E9"/>
    <w:rsid w:val="00E41B0E"/>
    <w:rsid w:val="00E429CA"/>
    <w:rsid w:val="00E4411B"/>
    <w:rsid w:val="00E47634"/>
    <w:rsid w:val="00E4767E"/>
    <w:rsid w:val="00E569FC"/>
    <w:rsid w:val="00E6312B"/>
    <w:rsid w:val="00E63684"/>
    <w:rsid w:val="00E63DBA"/>
    <w:rsid w:val="00E63FD4"/>
    <w:rsid w:val="00E64ACD"/>
    <w:rsid w:val="00E7005B"/>
    <w:rsid w:val="00E709FF"/>
    <w:rsid w:val="00E70CD4"/>
    <w:rsid w:val="00E72942"/>
    <w:rsid w:val="00E748BF"/>
    <w:rsid w:val="00E76389"/>
    <w:rsid w:val="00E770F7"/>
    <w:rsid w:val="00E8008B"/>
    <w:rsid w:val="00E80144"/>
    <w:rsid w:val="00E8064B"/>
    <w:rsid w:val="00E82429"/>
    <w:rsid w:val="00E8588D"/>
    <w:rsid w:val="00E87959"/>
    <w:rsid w:val="00E879EE"/>
    <w:rsid w:val="00E903EA"/>
    <w:rsid w:val="00E913EC"/>
    <w:rsid w:val="00E92705"/>
    <w:rsid w:val="00E929D1"/>
    <w:rsid w:val="00EA1EC2"/>
    <w:rsid w:val="00EA2B75"/>
    <w:rsid w:val="00EA5A58"/>
    <w:rsid w:val="00EA5ABA"/>
    <w:rsid w:val="00EA6B4A"/>
    <w:rsid w:val="00EB2040"/>
    <w:rsid w:val="00EB35AB"/>
    <w:rsid w:val="00EB5B86"/>
    <w:rsid w:val="00EB7A0D"/>
    <w:rsid w:val="00EC2C15"/>
    <w:rsid w:val="00EC2C6B"/>
    <w:rsid w:val="00EC3794"/>
    <w:rsid w:val="00EC52CB"/>
    <w:rsid w:val="00EC554C"/>
    <w:rsid w:val="00EC7CCB"/>
    <w:rsid w:val="00ED0373"/>
    <w:rsid w:val="00ED1E32"/>
    <w:rsid w:val="00ED2D4F"/>
    <w:rsid w:val="00ED306C"/>
    <w:rsid w:val="00ED3AB4"/>
    <w:rsid w:val="00ED5387"/>
    <w:rsid w:val="00EE0582"/>
    <w:rsid w:val="00EE3C0D"/>
    <w:rsid w:val="00EE7111"/>
    <w:rsid w:val="00EE7368"/>
    <w:rsid w:val="00EF2818"/>
    <w:rsid w:val="00EF30FF"/>
    <w:rsid w:val="00EF4B29"/>
    <w:rsid w:val="00EF53F1"/>
    <w:rsid w:val="00EF658C"/>
    <w:rsid w:val="00F00BA0"/>
    <w:rsid w:val="00F02103"/>
    <w:rsid w:val="00F0269C"/>
    <w:rsid w:val="00F02858"/>
    <w:rsid w:val="00F02866"/>
    <w:rsid w:val="00F030A7"/>
    <w:rsid w:val="00F05EE1"/>
    <w:rsid w:val="00F07CE5"/>
    <w:rsid w:val="00F105F3"/>
    <w:rsid w:val="00F116EA"/>
    <w:rsid w:val="00F144F6"/>
    <w:rsid w:val="00F15CE5"/>
    <w:rsid w:val="00F15F65"/>
    <w:rsid w:val="00F17154"/>
    <w:rsid w:val="00F1776A"/>
    <w:rsid w:val="00F214C2"/>
    <w:rsid w:val="00F24043"/>
    <w:rsid w:val="00F244F4"/>
    <w:rsid w:val="00F2517D"/>
    <w:rsid w:val="00F27EB6"/>
    <w:rsid w:val="00F342BD"/>
    <w:rsid w:val="00F36C50"/>
    <w:rsid w:val="00F378E8"/>
    <w:rsid w:val="00F37B8D"/>
    <w:rsid w:val="00F42613"/>
    <w:rsid w:val="00F44932"/>
    <w:rsid w:val="00F46A6D"/>
    <w:rsid w:val="00F507E5"/>
    <w:rsid w:val="00F50DDA"/>
    <w:rsid w:val="00F51B16"/>
    <w:rsid w:val="00F51E3F"/>
    <w:rsid w:val="00F53EE8"/>
    <w:rsid w:val="00F554BC"/>
    <w:rsid w:val="00F55996"/>
    <w:rsid w:val="00F55ED5"/>
    <w:rsid w:val="00F5669C"/>
    <w:rsid w:val="00F60C63"/>
    <w:rsid w:val="00F6103A"/>
    <w:rsid w:val="00F631AE"/>
    <w:rsid w:val="00F6333E"/>
    <w:rsid w:val="00F6520D"/>
    <w:rsid w:val="00F653F1"/>
    <w:rsid w:val="00F657EC"/>
    <w:rsid w:val="00F6628E"/>
    <w:rsid w:val="00F67698"/>
    <w:rsid w:val="00F67CB1"/>
    <w:rsid w:val="00F704C2"/>
    <w:rsid w:val="00F70B9A"/>
    <w:rsid w:val="00F732F9"/>
    <w:rsid w:val="00F747B1"/>
    <w:rsid w:val="00F753EC"/>
    <w:rsid w:val="00F75D27"/>
    <w:rsid w:val="00F77230"/>
    <w:rsid w:val="00F80DAF"/>
    <w:rsid w:val="00F83BEA"/>
    <w:rsid w:val="00F8551D"/>
    <w:rsid w:val="00F85C8A"/>
    <w:rsid w:val="00F86937"/>
    <w:rsid w:val="00F87142"/>
    <w:rsid w:val="00F87495"/>
    <w:rsid w:val="00F92005"/>
    <w:rsid w:val="00F92FC8"/>
    <w:rsid w:val="00F952EE"/>
    <w:rsid w:val="00F954D6"/>
    <w:rsid w:val="00F971A0"/>
    <w:rsid w:val="00FA0230"/>
    <w:rsid w:val="00FA0605"/>
    <w:rsid w:val="00FA0C4C"/>
    <w:rsid w:val="00FA74BD"/>
    <w:rsid w:val="00FA77F2"/>
    <w:rsid w:val="00FA7F7E"/>
    <w:rsid w:val="00FB041B"/>
    <w:rsid w:val="00FB089F"/>
    <w:rsid w:val="00FB17E4"/>
    <w:rsid w:val="00FB287E"/>
    <w:rsid w:val="00FB304E"/>
    <w:rsid w:val="00FB379C"/>
    <w:rsid w:val="00FB553C"/>
    <w:rsid w:val="00FC007B"/>
    <w:rsid w:val="00FC01B2"/>
    <w:rsid w:val="00FC4D9E"/>
    <w:rsid w:val="00FC5988"/>
    <w:rsid w:val="00FC77D8"/>
    <w:rsid w:val="00FD00E8"/>
    <w:rsid w:val="00FD01FA"/>
    <w:rsid w:val="00FD05F7"/>
    <w:rsid w:val="00FD0CA1"/>
    <w:rsid w:val="00FD2AE3"/>
    <w:rsid w:val="00FD2B6E"/>
    <w:rsid w:val="00FD39AF"/>
    <w:rsid w:val="00FD46CB"/>
    <w:rsid w:val="00FD6207"/>
    <w:rsid w:val="00FD6AE8"/>
    <w:rsid w:val="00FE0CB5"/>
    <w:rsid w:val="00FE27B5"/>
    <w:rsid w:val="00FE31AC"/>
    <w:rsid w:val="00FE3E28"/>
    <w:rsid w:val="00FE5FA5"/>
    <w:rsid w:val="00FE697D"/>
    <w:rsid w:val="00FE74AD"/>
    <w:rsid w:val="00FF0762"/>
    <w:rsid w:val="00FF0933"/>
    <w:rsid w:val="00FF1703"/>
    <w:rsid w:val="00FF1F33"/>
    <w:rsid w:val="00FF33E7"/>
    <w:rsid w:val="00FF45A4"/>
    <w:rsid w:val="00FF598E"/>
    <w:rsid w:val="00FF70A3"/>
    <w:rsid w:val="00FF7E03"/>
    <w:rsid w:val="04225FB1"/>
    <w:rsid w:val="12F84CC5"/>
    <w:rsid w:val="13105849"/>
    <w:rsid w:val="18B84C35"/>
    <w:rsid w:val="19AA44F0"/>
    <w:rsid w:val="1A0470BD"/>
    <w:rsid w:val="1CFD0A27"/>
    <w:rsid w:val="23BD5758"/>
    <w:rsid w:val="281A443F"/>
    <w:rsid w:val="2BAE7016"/>
    <w:rsid w:val="2C5D2C07"/>
    <w:rsid w:val="2C661B69"/>
    <w:rsid w:val="2E3D4FE2"/>
    <w:rsid w:val="2E9C5A48"/>
    <w:rsid w:val="2F4A31B6"/>
    <w:rsid w:val="33B41FE0"/>
    <w:rsid w:val="34366E22"/>
    <w:rsid w:val="3D4B1051"/>
    <w:rsid w:val="3EAD75E0"/>
    <w:rsid w:val="3EB629DB"/>
    <w:rsid w:val="3F2F5D47"/>
    <w:rsid w:val="3FB4402F"/>
    <w:rsid w:val="3FBE1416"/>
    <w:rsid w:val="40CC6042"/>
    <w:rsid w:val="44220161"/>
    <w:rsid w:val="457A7DF1"/>
    <w:rsid w:val="4AED0FF3"/>
    <w:rsid w:val="547217C5"/>
    <w:rsid w:val="5DFF10B9"/>
    <w:rsid w:val="60B37502"/>
    <w:rsid w:val="64FB59A4"/>
    <w:rsid w:val="650D4C9D"/>
    <w:rsid w:val="65FB0D45"/>
    <w:rsid w:val="66D27E17"/>
    <w:rsid w:val="68292B89"/>
    <w:rsid w:val="69F113BD"/>
    <w:rsid w:val="6B786528"/>
    <w:rsid w:val="708F6151"/>
    <w:rsid w:val="740878F6"/>
    <w:rsid w:val="76954099"/>
    <w:rsid w:val="78127EA0"/>
    <w:rsid w:val="78F71459"/>
    <w:rsid w:val="7BE9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3C94867"/>
  <w15:docId w15:val="{D15B98E5-2380-41B1-8E74-69923AFAE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qFormat="1"/>
    <w:lsdException w:name="footnote text" w:semiHidden="1" w:unhideWhenUsed="1"/>
    <w:lsdException w:name="annotation text" w:uiPriority="99" w:qFormat="1"/>
    <w:lsdException w:name="header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qFormat="1"/>
    <w:lsdException w:name="line number" w:semiHidden="1" w:unhideWhenUsed="1"/>
    <w:lsdException w:name="page number" w:qFormat="1"/>
    <w:lsdException w:name="endnote reference" w:qFormat="1"/>
    <w:lsdException w:name="endnote text" w:qFormat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120" w:line="360" w:lineRule="auto"/>
      <w:jc w:val="both"/>
    </w:pPr>
    <w:rPr>
      <w:rFonts w:ascii="宋体" w:hAnsi="Verdana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="黑体"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0"/>
    <w:qFormat/>
    <w:pPr>
      <w:keepNext/>
      <w:widowControl w:val="0"/>
      <w:numPr>
        <w:ilvl w:val="1"/>
        <w:numId w:val="1"/>
      </w:numPr>
      <w:spacing w:before="0" w:after="0"/>
      <w:jc w:val="left"/>
      <w:outlineLvl w:val="1"/>
    </w:pPr>
    <w:rPr>
      <w:rFonts w:ascii="黑体" w:eastAsia="黑体" w:hAnsi="黑体"/>
      <w:b/>
      <w:kern w:val="2"/>
      <w:sz w:val="32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 w:val="0"/>
      <w:numPr>
        <w:ilvl w:val="2"/>
        <w:numId w:val="1"/>
      </w:numPr>
      <w:spacing w:line="416" w:lineRule="auto"/>
      <w:outlineLvl w:val="2"/>
    </w:pPr>
    <w:rPr>
      <w:rFonts w:ascii="黑体" w:eastAsia="黑体" w:hAnsi="黑体"/>
      <w:bCs/>
      <w:kern w:val="2"/>
      <w:sz w:val="28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a4">
    <w:name w:val="caption"/>
    <w:basedOn w:val="a"/>
    <w:next w:val="a"/>
    <w:uiPriority w:val="35"/>
    <w:unhideWhenUsed/>
    <w:qFormat/>
    <w:pPr>
      <w:widowControl w:val="0"/>
      <w:spacing w:before="0" w:after="0"/>
      <w:jc w:val="center"/>
    </w:pPr>
    <w:rPr>
      <w:rFonts w:ascii="Cambria" w:eastAsia="黑体" w:hAnsi="Cambria"/>
      <w:kern w:val="2"/>
      <w:sz w:val="20"/>
      <w:szCs w:val="20"/>
      <w:lang w:eastAsia="zh-CN"/>
    </w:rPr>
  </w:style>
  <w:style w:type="paragraph" w:styleId="a5">
    <w:name w:val="Document Map"/>
    <w:basedOn w:val="a"/>
    <w:link w:val="a6"/>
    <w:semiHidden/>
    <w:unhideWhenUsed/>
    <w:qFormat/>
    <w:rPr>
      <w:sz w:val="18"/>
      <w:szCs w:val="18"/>
    </w:rPr>
  </w:style>
  <w:style w:type="paragraph" w:styleId="a7">
    <w:name w:val="annotation text"/>
    <w:basedOn w:val="a"/>
    <w:link w:val="a8"/>
    <w:uiPriority w:val="99"/>
    <w:qFormat/>
    <w:pPr>
      <w:jc w:val="left"/>
    </w:pPr>
    <w:rPr>
      <w:rFonts w:ascii="Verdana"/>
    </w:rPr>
  </w:style>
  <w:style w:type="paragraph" w:styleId="a9">
    <w:name w:val="Body Text"/>
    <w:basedOn w:val="a"/>
    <w:link w:val="aa"/>
    <w:qFormat/>
    <w:pPr>
      <w:widowControl w:val="0"/>
      <w:spacing w:before="0" w:after="0" w:line="240" w:lineRule="auto"/>
      <w:jc w:val="center"/>
    </w:pPr>
    <w:rPr>
      <w:rFonts w:ascii="Calibri" w:eastAsia="黑体" w:hAnsi="Calibri"/>
      <w:b/>
      <w:kern w:val="2"/>
      <w:sz w:val="52"/>
      <w:szCs w:val="24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b">
    <w:name w:val="Date"/>
    <w:basedOn w:val="a"/>
    <w:next w:val="a"/>
    <w:qFormat/>
    <w:pPr>
      <w:ind w:leftChars="2500" w:left="100"/>
    </w:pPr>
  </w:style>
  <w:style w:type="paragraph" w:styleId="ac">
    <w:name w:val="endnote text"/>
    <w:basedOn w:val="a"/>
    <w:link w:val="ad"/>
    <w:qFormat/>
    <w:pPr>
      <w:snapToGrid w:val="0"/>
      <w:jc w:val="left"/>
    </w:pPr>
  </w:style>
  <w:style w:type="paragraph" w:styleId="ae">
    <w:name w:val="Balloon Text"/>
    <w:basedOn w:val="a"/>
    <w:link w:val="af"/>
    <w:qFormat/>
    <w:pPr>
      <w:spacing w:before="0" w:after="0" w:line="240" w:lineRule="auto"/>
    </w:pPr>
    <w:rPr>
      <w:rFonts w:ascii="Verdana"/>
      <w:sz w:val="18"/>
      <w:szCs w:val="18"/>
    </w:rPr>
  </w:style>
  <w:style w:type="paragraph" w:styleId="af0">
    <w:name w:val="footer"/>
    <w:basedOn w:val="a"/>
    <w:link w:val="af1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="Verdana"/>
      <w:sz w:val="18"/>
      <w:szCs w:val="18"/>
    </w:rPr>
  </w:style>
  <w:style w:type="paragraph" w:styleId="af2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tabs>
        <w:tab w:val="right" w:leader="dot" w:pos="8296"/>
      </w:tabs>
    </w:pPr>
    <w:rPr>
      <w:rFonts w:ascii="Times New Roman" w:hAnsi="Times New Roman"/>
      <w:b/>
      <w:sz w:val="28"/>
      <w:lang w:eastAsia="zh-CN"/>
    </w:rPr>
  </w:style>
  <w:style w:type="paragraph" w:styleId="TOC2">
    <w:name w:val="toc 2"/>
    <w:basedOn w:val="a"/>
    <w:next w:val="a"/>
    <w:uiPriority w:val="39"/>
    <w:qFormat/>
    <w:pPr>
      <w:ind w:leftChars="200" w:left="420"/>
    </w:pPr>
    <w:rPr>
      <w:sz w:val="28"/>
    </w:rPr>
  </w:style>
  <w:style w:type="paragraph" w:styleId="af3">
    <w:name w:val="Normal (Web)"/>
    <w:basedOn w:val="a"/>
    <w:qFormat/>
    <w:pPr>
      <w:spacing w:before="100" w:beforeAutospacing="1" w:after="100" w:afterAutospacing="1" w:line="240" w:lineRule="auto"/>
      <w:jc w:val="left"/>
    </w:pPr>
    <w:rPr>
      <w:rFonts w:hAnsi="宋体" w:cs="宋体"/>
      <w:color w:val="000000"/>
      <w:sz w:val="24"/>
      <w:szCs w:val="24"/>
      <w:lang w:eastAsia="zh-CN"/>
    </w:rPr>
  </w:style>
  <w:style w:type="paragraph" w:styleId="af4">
    <w:name w:val="annotation subject"/>
    <w:basedOn w:val="a7"/>
    <w:next w:val="a7"/>
    <w:link w:val="af5"/>
    <w:qFormat/>
    <w:rPr>
      <w:b/>
      <w:bCs/>
    </w:rPr>
  </w:style>
  <w:style w:type="table" w:styleId="af6">
    <w:name w:val="Table Grid"/>
    <w:basedOn w:val="a2"/>
    <w:uiPriority w:val="59"/>
    <w:qFormat/>
    <w:pPr>
      <w:spacing w:before="120"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qFormat/>
    <w:rPr>
      <w:b/>
      <w:bCs/>
    </w:rPr>
  </w:style>
  <w:style w:type="character" w:styleId="af8">
    <w:name w:val="endnote reference"/>
    <w:qFormat/>
    <w:rPr>
      <w:vertAlign w:val="superscript"/>
    </w:rPr>
  </w:style>
  <w:style w:type="character" w:styleId="af9">
    <w:name w:val="page number"/>
    <w:qFormat/>
    <w:rPr>
      <w:rFonts w:ascii="Verdana" w:eastAsia="宋体" w:hAnsi="Verdana"/>
      <w:color w:val="auto"/>
      <w:sz w:val="20"/>
      <w:szCs w:val="20"/>
      <w:u w:val="none"/>
      <w:vertAlign w:val="baseline"/>
    </w:rPr>
  </w:style>
  <w:style w:type="character" w:styleId="afa">
    <w:name w:val="Hyperlink"/>
    <w:uiPriority w:val="99"/>
    <w:qFormat/>
    <w:rPr>
      <w:color w:val="0000FF"/>
      <w:u w:val="single"/>
    </w:rPr>
  </w:style>
  <w:style w:type="character" w:styleId="afb">
    <w:name w:val="annotation reference"/>
    <w:uiPriority w:val="99"/>
    <w:qFormat/>
    <w:rPr>
      <w:sz w:val="21"/>
      <w:szCs w:val="21"/>
    </w:rPr>
  </w:style>
  <w:style w:type="character" w:customStyle="1" w:styleId="af5">
    <w:name w:val="批注主题 字符"/>
    <w:link w:val="af4"/>
    <w:qFormat/>
    <w:rPr>
      <w:rFonts w:ascii="Verdana" w:hAnsi="Verdana"/>
      <w:b/>
      <w:bCs/>
      <w:sz w:val="21"/>
      <w:szCs w:val="21"/>
      <w:lang w:eastAsia="en-US"/>
    </w:rPr>
  </w:style>
  <w:style w:type="character" w:customStyle="1" w:styleId="11">
    <w:name w:val="书籍标题1"/>
    <w:uiPriority w:val="33"/>
    <w:qFormat/>
    <w:rPr>
      <w:b/>
      <w:bCs/>
      <w:smallCaps/>
      <w:spacing w:val="5"/>
    </w:rPr>
  </w:style>
  <w:style w:type="character" w:customStyle="1" w:styleId="af1">
    <w:name w:val="页脚 字符"/>
    <w:link w:val="af0"/>
    <w:qFormat/>
    <w:rPr>
      <w:rFonts w:ascii="Verdana" w:hAnsi="Verdana"/>
      <w:sz w:val="18"/>
      <w:szCs w:val="18"/>
      <w:lang w:eastAsia="en-US"/>
    </w:rPr>
  </w:style>
  <w:style w:type="character" w:customStyle="1" w:styleId="10">
    <w:name w:val="标题 1 字符"/>
    <w:link w:val="1"/>
    <w:qFormat/>
    <w:rPr>
      <w:rFonts w:ascii="黑体" w:eastAsia="黑体" w:hAnsi="Verdana"/>
      <w:b/>
      <w:bCs/>
      <w:kern w:val="44"/>
      <w:sz w:val="44"/>
      <w:szCs w:val="44"/>
      <w:lang w:eastAsia="en-US"/>
    </w:rPr>
  </w:style>
  <w:style w:type="character" w:customStyle="1" w:styleId="af">
    <w:name w:val="批注框文本 字符"/>
    <w:link w:val="ae"/>
    <w:qFormat/>
    <w:rPr>
      <w:rFonts w:ascii="Verdana" w:hAnsi="Verdana"/>
      <w:sz w:val="18"/>
      <w:szCs w:val="18"/>
      <w:lang w:eastAsia="en-US"/>
    </w:rPr>
  </w:style>
  <w:style w:type="character" w:customStyle="1" w:styleId="a8">
    <w:name w:val="批注文字 字符"/>
    <w:link w:val="a7"/>
    <w:uiPriority w:val="99"/>
    <w:qFormat/>
    <w:rPr>
      <w:rFonts w:ascii="Verdana" w:hAnsi="Verdana"/>
      <w:sz w:val="21"/>
      <w:szCs w:val="21"/>
      <w:lang w:eastAsia="en-US"/>
    </w:rPr>
  </w:style>
  <w:style w:type="paragraph" w:styleId="afc">
    <w:name w:val="List Paragraph"/>
    <w:basedOn w:val="a"/>
    <w:link w:val="afd"/>
    <w:uiPriority w:val="34"/>
    <w:qFormat/>
    <w:pPr>
      <w:ind w:firstLineChars="200" w:firstLine="420"/>
    </w:pPr>
  </w:style>
  <w:style w:type="paragraph" w:customStyle="1" w:styleId="CharChar1">
    <w:name w:val="Char Char1"/>
    <w:basedOn w:val="a"/>
    <w:semiHidden/>
    <w:qFormat/>
    <w:pPr>
      <w:spacing w:before="0" w:after="160" w:line="240" w:lineRule="exact"/>
      <w:jc w:val="left"/>
    </w:pPr>
    <w:rPr>
      <w:sz w:val="20"/>
      <w:szCs w:val="20"/>
    </w:rPr>
  </w:style>
  <w:style w:type="character" w:customStyle="1" w:styleId="30">
    <w:name w:val="标题 3 字符"/>
    <w:link w:val="3"/>
    <w:uiPriority w:val="9"/>
    <w:qFormat/>
    <w:rPr>
      <w:rFonts w:ascii="黑体" w:eastAsia="黑体" w:hAnsi="黑体"/>
      <w:bCs/>
      <w:kern w:val="2"/>
      <w:sz w:val="28"/>
      <w:szCs w:val="32"/>
    </w:rPr>
  </w:style>
  <w:style w:type="character" w:customStyle="1" w:styleId="aa">
    <w:name w:val="正文文本 字符"/>
    <w:link w:val="a9"/>
    <w:qFormat/>
    <w:rPr>
      <w:rFonts w:eastAsia="黑体"/>
      <w:b/>
      <w:kern w:val="2"/>
      <w:sz w:val="52"/>
      <w:szCs w:val="24"/>
    </w:rPr>
  </w:style>
  <w:style w:type="character" w:customStyle="1" w:styleId="20">
    <w:name w:val="标题 2 字符"/>
    <w:link w:val="2"/>
    <w:qFormat/>
    <w:rPr>
      <w:rFonts w:ascii="黑体" w:eastAsia="黑体" w:hAnsi="黑体"/>
      <w:b/>
      <w:kern w:val="2"/>
      <w:sz w:val="32"/>
    </w:rPr>
  </w:style>
  <w:style w:type="paragraph" w:customStyle="1" w:styleId="TableText">
    <w:name w:val="Table Text"/>
    <w:basedOn w:val="a"/>
    <w:qFormat/>
    <w:pPr>
      <w:keepLines/>
      <w:overflowPunct w:val="0"/>
      <w:autoSpaceDE w:val="0"/>
      <w:autoSpaceDN w:val="0"/>
      <w:adjustRightInd w:val="0"/>
      <w:spacing w:before="0" w:after="0"/>
      <w:jc w:val="left"/>
    </w:pPr>
    <w:rPr>
      <w:rFonts w:ascii="Book Antiqua" w:hAnsi="Book Antiqua"/>
      <w:sz w:val="16"/>
      <w:szCs w:val="24"/>
      <w:lang w:eastAsia="zh-CN"/>
    </w:rPr>
  </w:style>
  <w:style w:type="paragraph" w:customStyle="1" w:styleId="TableHeading">
    <w:name w:val="Table Heading"/>
    <w:basedOn w:val="TableText"/>
    <w:qFormat/>
    <w:pPr>
      <w:spacing w:before="120" w:after="120"/>
    </w:pPr>
    <w:rPr>
      <w:rFonts w:ascii="宋体" w:hAnsi="Times New Roman"/>
      <w:b/>
      <w:szCs w:val="20"/>
    </w:rPr>
  </w:style>
  <w:style w:type="character" w:customStyle="1" w:styleId="ad">
    <w:name w:val="尾注文本 字符"/>
    <w:link w:val="ac"/>
    <w:qFormat/>
    <w:rPr>
      <w:rFonts w:ascii="宋体" w:hAnsi="Verdana"/>
      <w:sz w:val="21"/>
      <w:szCs w:val="21"/>
      <w:lang w:eastAsia="en-US"/>
    </w:rPr>
  </w:style>
  <w:style w:type="paragraph" w:customStyle="1" w:styleId="Style2">
    <w:name w:val="_Style 2"/>
    <w:basedOn w:val="1"/>
    <w:next w:val="a"/>
    <w:uiPriority w:val="39"/>
    <w:unhideWhenUsed/>
    <w:qFormat/>
    <w:pPr>
      <w:numPr>
        <w:numId w:val="0"/>
      </w:numPr>
      <w:spacing w:before="480" w:after="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  <w:lang w:eastAsia="zh-CN"/>
    </w:rPr>
  </w:style>
  <w:style w:type="character" w:customStyle="1" w:styleId="a6">
    <w:name w:val="文档结构图 字符"/>
    <w:link w:val="a5"/>
    <w:semiHidden/>
    <w:qFormat/>
    <w:rPr>
      <w:rFonts w:ascii="宋体" w:hAnsi="Verdana"/>
      <w:sz w:val="18"/>
      <w:szCs w:val="18"/>
      <w:lang w:eastAsia="en-US"/>
    </w:rPr>
  </w:style>
  <w:style w:type="character" w:customStyle="1" w:styleId="afd">
    <w:name w:val="列表段落 字符"/>
    <w:link w:val="afc"/>
    <w:uiPriority w:val="34"/>
    <w:qFormat/>
    <w:rPr>
      <w:rFonts w:ascii="宋体" w:hAnsi="Verdana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E57F9DF-F84F-49D0-ABF7-DA154B1E2C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14</Pages>
  <Words>425</Words>
  <Characters>2425</Characters>
  <Application>Microsoft Office Word</Application>
  <DocSecurity>0</DocSecurity>
  <Lines>20</Lines>
  <Paragraphs>5</Paragraphs>
  <ScaleCrop>false</ScaleCrop>
  <Company>微软中国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zte</dc:creator>
  <cp:lastModifiedBy>CHEN XINTAO</cp:lastModifiedBy>
  <cp:revision>551</cp:revision>
  <cp:lastPrinted>2017-10-31T02:23:00Z</cp:lastPrinted>
  <dcterms:created xsi:type="dcterms:W3CDTF">2017-12-12T01:20:00Z</dcterms:created>
  <dcterms:modified xsi:type="dcterms:W3CDTF">2021-12-07T10:04:00Z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