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A697D">
      <w:pPr>
        <w:jc w:val="center"/>
        <w:rPr>
          <w:rFonts w:ascii="仿宋" w:hAnsi="仿宋" w:eastAsia="仿宋"/>
          <w:b/>
          <w:sz w:val="36"/>
          <w:szCs w:val="36"/>
        </w:rPr>
      </w:pPr>
      <w:r>
        <w:rPr>
          <w:rFonts w:hint="eastAsia" w:ascii="仿宋" w:hAnsi="仿宋" w:eastAsia="仿宋"/>
          <w:b/>
          <w:sz w:val="36"/>
          <w:szCs w:val="36"/>
        </w:rPr>
        <w:t>关于财务系统操作月度培训计划</w:t>
      </w:r>
    </w:p>
    <w:p w14:paraId="72042165">
      <w:pPr>
        <w:jc w:val="center"/>
        <w:rPr>
          <w:rFonts w:ascii="仿宋" w:hAnsi="仿宋" w:eastAsia="仿宋"/>
          <w:sz w:val="28"/>
          <w:szCs w:val="28"/>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4</w:t>
      </w:r>
      <w:r>
        <w:rPr>
          <w:rFonts w:ascii="仿宋" w:hAnsi="仿宋" w:eastAsia="仿宋"/>
          <w:b/>
          <w:sz w:val="36"/>
          <w:szCs w:val="36"/>
        </w:rPr>
        <w:t>年</w:t>
      </w:r>
      <w:r>
        <w:rPr>
          <w:rFonts w:hint="eastAsia" w:ascii="仿宋" w:hAnsi="仿宋" w:eastAsia="仿宋"/>
          <w:b/>
          <w:sz w:val="36"/>
          <w:szCs w:val="36"/>
          <w:lang w:val="en-US" w:eastAsia="zh-CN"/>
        </w:rPr>
        <w:t>12</w:t>
      </w:r>
      <w:r>
        <w:rPr>
          <w:rFonts w:ascii="仿宋" w:hAnsi="仿宋" w:eastAsia="仿宋"/>
          <w:b/>
          <w:sz w:val="36"/>
          <w:szCs w:val="36"/>
        </w:rPr>
        <w:t>月</w:t>
      </w:r>
    </w:p>
    <w:p w14:paraId="783D85D4">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7"/>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39"/>
        <w:gridCol w:w="4100"/>
        <w:gridCol w:w="1146"/>
        <w:gridCol w:w="1516"/>
      </w:tblGrid>
      <w:tr w14:paraId="07F7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AC53010">
            <w:pPr>
              <w:jc w:val="center"/>
              <w:rPr>
                <w:rFonts w:ascii="仿宋" w:hAnsi="仿宋" w:eastAsia="仿宋"/>
                <w:sz w:val="28"/>
                <w:szCs w:val="28"/>
              </w:rPr>
            </w:pPr>
            <w:bookmarkStart w:id="0" w:name="_GoBack"/>
            <w:r>
              <w:rPr>
                <w:rFonts w:hint="eastAsia" w:ascii="仿宋" w:hAnsi="仿宋" w:eastAsia="仿宋"/>
                <w:sz w:val="28"/>
                <w:szCs w:val="28"/>
              </w:rPr>
              <w:t>日期</w:t>
            </w:r>
          </w:p>
        </w:tc>
        <w:tc>
          <w:tcPr>
            <w:tcW w:w="1839" w:type="dxa"/>
          </w:tcPr>
          <w:p w14:paraId="6BB59CF9">
            <w:pPr>
              <w:jc w:val="center"/>
              <w:rPr>
                <w:rFonts w:ascii="仿宋" w:hAnsi="仿宋" w:eastAsia="仿宋"/>
                <w:sz w:val="28"/>
                <w:szCs w:val="28"/>
              </w:rPr>
            </w:pPr>
            <w:r>
              <w:rPr>
                <w:rFonts w:hint="eastAsia" w:ascii="仿宋" w:hAnsi="仿宋" w:eastAsia="仿宋"/>
                <w:sz w:val="28"/>
                <w:szCs w:val="28"/>
              </w:rPr>
              <w:t>时间</w:t>
            </w:r>
          </w:p>
        </w:tc>
        <w:tc>
          <w:tcPr>
            <w:tcW w:w="4100" w:type="dxa"/>
          </w:tcPr>
          <w:p w14:paraId="3C29A18E">
            <w:pPr>
              <w:jc w:val="center"/>
              <w:rPr>
                <w:rFonts w:ascii="仿宋" w:hAnsi="仿宋" w:eastAsia="仿宋"/>
                <w:sz w:val="28"/>
                <w:szCs w:val="28"/>
              </w:rPr>
            </w:pPr>
            <w:r>
              <w:rPr>
                <w:rFonts w:hint="eastAsia" w:ascii="仿宋" w:hAnsi="仿宋" w:eastAsia="仿宋"/>
                <w:sz w:val="28"/>
                <w:szCs w:val="28"/>
              </w:rPr>
              <w:t>重点培训内容</w:t>
            </w:r>
          </w:p>
        </w:tc>
        <w:tc>
          <w:tcPr>
            <w:tcW w:w="1146" w:type="dxa"/>
          </w:tcPr>
          <w:p w14:paraId="6E00EB71">
            <w:pPr>
              <w:jc w:val="center"/>
              <w:rPr>
                <w:rFonts w:ascii="仿宋" w:hAnsi="仿宋" w:eastAsia="仿宋"/>
                <w:sz w:val="28"/>
                <w:szCs w:val="28"/>
              </w:rPr>
            </w:pPr>
            <w:r>
              <w:rPr>
                <w:rFonts w:hint="eastAsia" w:ascii="仿宋" w:hAnsi="仿宋" w:eastAsia="仿宋"/>
                <w:sz w:val="28"/>
                <w:szCs w:val="28"/>
              </w:rPr>
              <w:t>讲师</w:t>
            </w:r>
          </w:p>
        </w:tc>
        <w:tc>
          <w:tcPr>
            <w:tcW w:w="1516" w:type="dxa"/>
          </w:tcPr>
          <w:p w14:paraId="46C90FDD">
            <w:pPr>
              <w:jc w:val="center"/>
              <w:rPr>
                <w:rFonts w:ascii="仿宋" w:hAnsi="仿宋" w:eastAsia="仿宋"/>
                <w:sz w:val="28"/>
                <w:szCs w:val="28"/>
              </w:rPr>
            </w:pPr>
            <w:r>
              <w:rPr>
                <w:rFonts w:hint="eastAsia" w:ascii="仿宋" w:hAnsi="仿宋" w:eastAsia="仿宋"/>
                <w:sz w:val="28"/>
                <w:szCs w:val="28"/>
              </w:rPr>
              <w:t>会议信息</w:t>
            </w:r>
          </w:p>
        </w:tc>
      </w:tr>
      <w:tr w14:paraId="7698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0A9B5FF0">
            <w:pPr>
              <w:spacing w:line="360" w:lineRule="exact"/>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12</w:t>
            </w:r>
            <w:r>
              <w:rPr>
                <w:rFonts w:ascii="仿宋" w:hAnsi="仿宋" w:eastAsia="仿宋"/>
                <w:b/>
                <w:color w:val="FF0000"/>
                <w:sz w:val="28"/>
                <w:szCs w:val="28"/>
              </w:rPr>
              <w:t>月</w:t>
            </w:r>
            <w:r>
              <w:rPr>
                <w:rFonts w:hint="eastAsia" w:ascii="仿宋" w:hAnsi="仿宋" w:eastAsia="仿宋"/>
                <w:b/>
                <w:color w:val="FF0000"/>
                <w:sz w:val="28"/>
                <w:szCs w:val="28"/>
                <w:lang w:val="en-US" w:eastAsia="zh-CN"/>
              </w:rPr>
              <w:t>20</w:t>
            </w:r>
            <w:r>
              <w:rPr>
                <w:rFonts w:ascii="仿宋" w:hAnsi="仿宋" w:eastAsia="仿宋"/>
                <w:b/>
                <w:color w:val="FF0000"/>
                <w:sz w:val="28"/>
                <w:szCs w:val="28"/>
              </w:rPr>
              <w:t>日</w:t>
            </w:r>
          </w:p>
        </w:tc>
        <w:tc>
          <w:tcPr>
            <w:tcW w:w="1839" w:type="dxa"/>
            <w:vAlign w:val="center"/>
          </w:tcPr>
          <w:p w14:paraId="6D2A2DBB">
            <w:pPr>
              <w:spacing w:line="360" w:lineRule="exact"/>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hint="eastAsia" w:ascii="仿宋" w:hAnsi="仿宋" w:eastAsia="仿宋"/>
                <w:color w:val="000000" w:themeColor="text1"/>
                <w:kern w:val="0"/>
                <w:sz w:val="28"/>
                <w:szCs w:val="28"/>
                <w:lang w:val="en-US" w:eastAsia="zh-CN"/>
                <w14:textFill>
                  <w14:solidFill>
                    <w14:schemeClr w14:val="tx1"/>
                  </w14:solidFill>
                </w14:textFill>
              </w:rPr>
              <w:t>5</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val="en-US" w:eastAsia="zh-CN"/>
                <w14:textFill>
                  <w14:solidFill>
                    <w14:schemeClr w14:val="tx1"/>
                  </w14:solidFill>
                </w14:textFill>
              </w:rPr>
              <w:t>3</w:t>
            </w:r>
            <w:r>
              <w:rPr>
                <w:rFonts w:ascii="仿宋" w:hAnsi="仿宋" w:eastAsia="仿宋"/>
                <w:color w:val="000000" w:themeColor="text1"/>
                <w:kern w:val="0"/>
                <w:sz w:val="28"/>
                <w:szCs w:val="28"/>
                <w14:textFill>
                  <w14:solidFill>
                    <w14:schemeClr w14:val="tx1"/>
                  </w14:solidFill>
                </w14:textFill>
              </w:rPr>
              <w:t>0</w:t>
            </w:r>
          </w:p>
        </w:tc>
        <w:tc>
          <w:tcPr>
            <w:tcW w:w="4100" w:type="dxa"/>
          </w:tcPr>
          <w:p w14:paraId="78AC75AF">
            <w:pPr>
              <w:spacing w:line="360" w:lineRule="exact"/>
              <w:jc w:val="both"/>
              <w:rPr>
                <w:rFonts w:hint="eastAsia" w:ascii="仿宋" w:hAnsi="仿宋" w:eastAsia="仿宋"/>
                <w:kern w:val="0"/>
                <w:sz w:val="28"/>
                <w:szCs w:val="28"/>
                <w:lang w:val="en-US" w:eastAsia="zh-CN"/>
              </w:rPr>
            </w:pPr>
          </w:p>
          <w:p w14:paraId="3AFAD55D">
            <w:pPr>
              <w:spacing w:line="360" w:lineRule="auto"/>
              <w:jc w:val="both"/>
              <w:rPr>
                <w:rFonts w:hint="default" w:ascii="仿宋" w:hAnsi="仿宋" w:eastAsia="仿宋"/>
                <w:b/>
                <w:sz w:val="28"/>
                <w:szCs w:val="28"/>
                <w:lang w:val="en-US" w:eastAsia="zh-CN"/>
              </w:rPr>
            </w:pPr>
            <w:r>
              <w:rPr>
                <w:rFonts w:hint="default" w:ascii="仿宋" w:hAnsi="仿宋" w:eastAsia="仿宋"/>
                <w:b/>
                <w:sz w:val="28"/>
                <w:szCs w:val="28"/>
                <w:lang w:val="en-US" w:eastAsia="zh-CN"/>
              </w:rPr>
              <w:t>NC总账相关：</w:t>
            </w:r>
          </w:p>
          <w:p w14:paraId="25506C10">
            <w:pPr>
              <w:spacing w:line="360" w:lineRule="auto"/>
              <w:jc w:val="both"/>
              <w:rPr>
                <w:rFonts w:hint="default" w:ascii="仿宋" w:hAnsi="仿宋" w:eastAsia="仿宋"/>
                <w:b/>
                <w:sz w:val="28"/>
                <w:szCs w:val="28"/>
                <w:lang w:val="en-US" w:eastAsia="zh-CN"/>
              </w:rPr>
            </w:pPr>
            <w:r>
              <w:rPr>
                <w:rFonts w:hint="default" w:ascii="仿宋" w:hAnsi="仿宋" w:eastAsia="仿宋"/>
                <w:b/>
                <w:sz w:val="28"/>
                <w:szCs w:val="28"/>
                <w:lang w:val="en-US" w:eastAsia="zh-CN"/>
              </w:rPr>
              <w:t>202</w:t>
            </w:r>
            <w:r>
              <w:rPr>
                <w:rFonts w:hint="eastAsia" w:ascii="仿宋" w:hAnsi="仿宋" w:eastAsia="仿宋"/>
                <w:b/>
                <w:sz w:val="28"/>
                <w:szCs w:val="28"/>
                <w:lang w:val="en-US" w:eastAsia="zh-CN"/>
              </w:rPr>
              <w:t>5</w:t>
            </w:r>
            <w:r>
              <w:rPr>
                <w:rFonts w:hint="default" w:ascii="仿宋" w:hAnsi="仿宋" w:eastAsia="仿宋"/>
                <w:b/>
                <w:sz w:val="28"/>
                <w:szCs w:val="28"/>
                <w:lang w:val="en-US" w:eastAsia="zh-CN"/>
              </w:rPr>
              <w:t>年期初建账操作步骤以及常见问题处理方法</w:t>
            </w:r>
          </w:p>
        </w:tc>
        <w:tc>
          <w:tcPr>
            <w:tcW w:w="1146" w:type="dxa"/>
            <w:vAlign w:val="center"/>
          </w:tcPr>
          <w:p w14:paraId="108D3C94">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文静</w:t>
            </w:r>
          </w:p>
        </w:tc>
        <w:tc>
          <w:tcPr>
            <w:tcW w:w="1516" w:type="dxa"/>
            <w:vAlign w:val="center"/>
          </w:tcPr>
          <w:p w14:paraId="58DE6162">
            <w:pPr>
              <w:spacing w:line="360" w:lineRule="exact"/>
              <w:rPr>
                <w:rFonts w:ascii="仿宋" w:hAnsi="仿宋" w:eastAsia="仿宋"/>
                <w:sz w:val="28"/>
                <w:szCs w:val="28"/>
              </w:rPr>
            </w:pPr>
            <w:r>
              <w:rPr>
                <w:rFonts w:hint="eastAsia" w:ascii="仿宋" w:hAnsi="仿宋" w:eastAsia="仿宋"/>
                <w:sz w:val="28"/>
                <w:szCs w:val="28"/>
                <w:lang w:val="en-US" w:eastAsia="zh-CN"/>
              </w:rPr>
              <w:t>腾讯</w:t>
            </w:r>
            <w:r>
              <w:rPr>
                <w:rFonts w:hint="eastAsia" w:ascii="仿宋" w:hAnsi="仿宋" w:eastAsia="仿宋"/>
                <w:sz w:val="28"/>
                <w:szCs w:val="28"/>
              </w:rPr>
              <w:t>视频会议号：511-780-044</w:t>
            </w:r>
          </w:p>
        </w:tc>
      </w:tr>
      <w:bookmarkEnd w:id="0"/>
    </w:tbl>
    <w:p w14:paraId="7E8CFDE2">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各公司地区会计人员，欢迎参加会议提出问题，我们将进行现场解答</w:t>
      </w:r>
    </w:p>
    <w:p w14:paraId="5CD1346F">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14:paraId="63EDB335">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12</w:t>
      </w:r>
      <w:r>
        <w:rPr>
          <w:rFonts w:hint="eastAsia" w:ascii="仿宋" w:hAnsi="仿宋" w:eastAsia="仿宋"/>
          <w:color w:val="FF0000"/>
          <w:sz w:val="28"/>
          <w:szCs w:val="28"/>
        </w:rPr>
        <w:t>月</w:t>
      </w:r>
      <w:r>
        <w:rPr>
          <w:rFonts w:hint="eastAsia" w:ascii="仿宋" w:hAnsi="仿宋" w:eastAsia="仿宋"/>
          <w:color w:val="FF0000"/>
          <w:sz w:val="28"/>
          <w:szCs w:val="28"/>
          <w:lang w:val="en-US" w:eastAsia="zh-CN"/>
        </w:rPr>
        <w:t>19</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14:paraId="1EBD740B">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14:paraId="68A0DDA8">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扫描屏幕上的签到二维码，按地区+姓名进行签到，并关闭麦克风，待交流时间时再开启。</w:t>
      </w:r>
    </w:p>
    <w:p w14:paraId="57CFA3EF">
      <w:pPr>
        <w:ind w:firstLine="7280" w:firstLineChars="2600"/>
        <w:jc w:val="left"/>
        <w:rPr>
          <w:rFonts w:ascii="仿宋" w:hAnsi="仿宋" w:eastAsia="仿宋"/>
          <w:sz w:val="28"/>
          <w:szCs w:val="28"/>
        </w:rPr>
      </w:pPr>
      <w:r>
        <w:rPr>
          <w:rFonts w:hint="eastAsia" w:ascii="仿宋" w:hAnsi="仿宋" w:eastAsia="仿宋"/>
          <w:sz w:val="28"/>
          <w:szCs w:val="28"/>
        </w:rPr>
        <w:t>财务信息组</w:t>
      </w:r>
    </w:p>
    <w:p w14:paraId="379CE5CD">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87F7B"/>
    <w:rsid w:val="00091EDD"/>
    <w:rsid w:val="000A65CD"/>
    <w:rsid w:val="000A698F"/>
    <w:rsid w:val="000E1336"/>
    <w:rsid w:val="000E4D58"/>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579EB"/>
    <w:rsid w:val="00263D07"/>
    <w:rsid w:val="002849FD"/>
    <w:rsid w:val="002A3CC2"/>
    <w:rsid w:val="002A71DE"/>
    <w:rsid w:val="002F136A"/>
    <w:rsid w:val="00314E21"/>
    <w:rsid w:val="0034317A"/>
    <w:rsid w:val="0035440D"/>
    <w:rsid w:val="003662D4"/>
    <w:rsid w:val="003729D1"/>
    <w:rsid w:val="003D3A54"/>
    <w:rsid w:val="003E3983"/>
    <w:rsid w:val="004444B3"/>
    <w:rsid w:val="00446F61"/>
    <w:rsid w:val="0044768D"/>
    <w:rsid w:val="004679DB"/>
    <w:rsid w:val="00467AAA"/>
    <w:rsid w:val="004761DC"/>
    <w:rsid w:val="004903DE"/>
    <w:rsid w:val="00490CC4"/>
    <w:rsid w:val="004A2DBD"/>
    <w:rsid w:val="004A4583"/>
    <w:rsid w:val="004B3D9B"/>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E5F61"/>
    <w:rsid w:val="005F73EC"/>
    <w:rsid w:val="00643FE3"/>
    <w:rsid w:val="00651D8B"/>
    <w:rsid w:val="00654DE8"/>
    <w:rsid w:val="00657C74"/>
    <w:rsid w:val="006A14A2"/>
    <w:rsid w:val="006A6D66"/>
    <w:rsid w:val="006C66D9"/>
    <w:rsid w:val="006E6532"/>
    <w:rsid w:val="00722E7B"/>
    <w:rsid w:val="00734FEE"/>
    <w:rsid w:val="00743773"/>
    <w:rsid w:val="0075756B"/>
    <w:rsid w:val="0076505F"/>
    <w:rsid w:val="00765BAD"/>
    <w:rsid w:val="00782115"/>
    <w:rsid w:val="00787734"/>
    <w:rsid w:val="00792CDD"/>
    <w:rsid w:val="0079346C"/>
    <w:rsid w:val="007A01FD"/>
    <w:rsid w:val="007A46B1"/>
    <w:rsid w:val="007D2BA9"/>
    <w:rsid w:val="007F1AD3"/>
    <w:rsid w:val="007F2943"/>
    <w:rsid w:val="00821061"/>
    <w:rsid w:val="00823F10"/>
    <w:rsid w:val="0082414E"/>
    <w:rsid w:val="008255B1"/>
    <w:rsid w:val="00864EF8"/>
    <w:rsid w:val="00867E75"/>
    <w:rsid w:val="00905AED"/>
    <w:rsid w:val="009266B4"/>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AF71A8"/>
    <w:rsid w:val="00B0530B"/>
    <w:rsid w:val="00B17D68"/>
    <w:rsid w:val="00B8178F"/>
    <w:rsid w:val="00BA56F8"/>
    <w:rsid w:val="00BA7CBF"/>
    <w:rsid w:val="00BB378D"/>
    <w:rsid w:val="00BB5718"/>
    <w:rsid w:val="00BB6ED4"/>
    <w:rsid w:val="00BD2A18"/>
    <w:rsid w:val="00BF359E"/>
    <w:rsid w:val="00BF5995"/>
    <w:rsid w:val="00C61017"/>
    <w:rsid w:val="00C9394E"/>
    <w:rsid w:val="00C96380"/>
    <w:rsid w:val="00CC1985"/>
    <w:rsid w:val="00CC5BB0"/>
    <w:rsid w:val="00CC6FA1"/>
    <w:rsid w:val="00CE19FA"/>
    <w:rsid w:val="00D153FF"/>
    <w:rsid w:val="00D17D82"/>
    <w:rsid w:val="00D22F5F"/>
    <w:rsid w:val="00D31617"/>
    <w:rsid w:val="00D51AC4"/>
    <w:rsid w:val="00D959F8"/>
    <w:rsid w:val="00DA53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C5A1E"/>
    <w:rsid w:val="00FD1F89"/>
    <w:rsid w:val="00FD2FE6"/>
    <w:rsid w:val="00FD424B"/>
    <w:rsid w:val="00FE5723"/>
    <w:rsid w:val="00FF3815"/>
    <w:rsid w:val="052C3149"/>
    <w:rsid w:val="087E568F"/>
    <w:rsid w:val="0B897FA5"/>
    <w:rsid w:val="0F8A3E81"/>
    <w:rsid w:val="12577301"/>
    <w:rsid w:val="164D02A2"/>
    <w:rsid w:val="16C157EA"/>
    <w:rsid w:val="17002CC3"/>
    <w:rsid w:val="170F56EB"/>
    <w:rsid w:val="1761342A"/>
    <w:rsid w:val="1AC874B8"/>
    <w:rsid w:val="1DF45FA9"/>
    <w:rsid w:val="20266B5D"/>
    <w:rsid w:val="240176A7"/>
    <w:rsid w:val="242F6132"/>
    <w:rsid w:val="243502B9"/>
    <w:rsid w:val="246767CF"/>
    <w:rsid w:val="252B2200"/>
    <w:rsid w:val="26961A9E"/>
    <w:rsid w:val="272E0F45"/>
    <w:rsid w:val="276670DA"/>
    <w:rsid w:val="28BA2BA3"/>
    <w:rsid w:val="2AFD4B3E"/>
    <w:rsid w:val="323313F2"/>
    <w:rsid w:val="364863F0"/>
    <w:rsid w:val="3853481C"/>
    <w:rsid w:val="39021DA8"/>
    <w:rsid w:val="3930388C"/>
    <w:rsid w:val="39D52F6A"/>
    <w:rsid w:val="3ACF08F3"/>
    <w:rsid w:val="3C540BBA"/>
    <w:rsid w:val="41C24B6D"/>
    <w:rsid w:val="433A6EEF"/>
    <w:rsid w:val="471746ED"/>
    <w:rsid w:val="483347B2"/>
    <w:rsid w:val="49DD090E"/>
    <w:rsid w:val="4C243294"/>
    <w:rsid w:val="4DE301BF"/>
    <w:rsid w:val="4E2D4ADE"/>
    <w:rsid w:val="4E732E2C"/>
    <w:rsid w:val="503C727F"/>
    <w:rsid w:val="512B6DE6"/>
    <w:rsid w:val="54A737DF"/>
    <w:rsid w:val="58DD4F74"/>
    <w:rsid w:val="5C1714BE"/>
    <w:rsid w:val="61E5739C"/>
    <w:rsid w:val="67A843A9"/>
    <w:rsid w:val="67DC25A0"/>
    <w:rsid w:val="68366B36"/>
    <w:rsid w:val="68970701"/>
    <w:rsid w:val="698E78BA"/>
    <w:rsid w:val="6A697EAA"/>
    <w:rsid w:val="6A892D47"/>
    <w:rsid w:val="6A9619CE"/>
    <w:rsid w:val="6AAB128B"/>
    <w:rsid w:val="70081C9D"/>
    <w:rsid w:val="70B52B84"/>
    <w:rsid w:val="71E83AE8"/>
    <w:rsid w:val="75C13CDD"/>
    <w:rsid w:val="76722CDA"/>
    <w:rsid w:val="789B773D"/>
    <w:rsid w:val="794B79FB"/>
    <w:rsid w:val="7D140AD4"/>
    <w:rsid w:val="7DF1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99"/>
    <w:rPr>
      <w:kern w:val="2"/>
      <w:sz w:val="18"/>
      <w:szCs w:val="18"/>
    </w:rPr>
  </w:style>
  <w:style w:type="character" w:customStyle="1" w:styleId="13">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440</Characters>
  <Lines>3</Lines>
  <Paragraphs>1</Paragraphs>
  <TotalTime>16</TotalTime>
  <ScaleCrop>false</ScaleCrop>
  <LinksUpToDate>false</LinksUpToDate>
  <CharactersWithSpaces>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2023-09-19T01:49:00Z</dcterms:created>
  <dc:creator>黄水群</dc:creator>
  <cp:lastModifiedBy>欧雁虹</cp:lastModifiedBy>
  <cp:lastPrinted>2020-11-18T01:46:00Z</cp:lastPrinted>
  <dcterms:modified xsi:type="dcterms:W3CDTF">2024-12-18T06:38:49Z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4C745DE95B3E48B2BFE71F244A81A91C_13</vt:lpwstr>
  </property>
</Properties>
</file>